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0705F1" w14:textId="77777777" w:rsidR="00476730" w:rsidRPr="009614FA" w:rsidRDefault="00476730" w:rsidP="009614FA">
      <w:pPr>
        <w:pStyle w:val="Sinespaciado"/>
        <w:tabs>
          <w:tab w:val="left" w:pos="1005"/>
        </w:tabs>
        <w:spacing w:before="120" w:after="120"/>
        <w:jc w:val="center"/>
        <w:rPr>
          <w:rFonts w:ascii="Bookman Old Style" w:hAnsi="Bookman Old Style" w:cs="Arial"/>
          <w:b/>
          <w:color w:val="000000" w:themeColor="text1"/>
        </w:rPr>
      </w:pPr>
      <w:bookmarkStart w:id="0" w:name="_GoBack"/>
      <w:bookmarkEnd w:id="0"/>
      <w:r w:rsidRPr="009614FA">
        <w:rPr>
          <w:rFonts w:ascii="Bookman Old Style" w:hAnsi="Bookman Old Style" w:cs="Arial"/>
          <w:b/>
          <w:color w:val="000000" w:themeColor="text1"/>
        </w:rPr>
        <w:t>ACUERDO N°</w:t>
      </w:r>
    </w:p>
    <w:p w14:paraId="0E336BD8" w14:textId="597BE41D" w:rsidR="00936F82" w:rsidRPr="009614FA" w:rsidRDefault="00476730" w:rsidP="009614FA">
      <w:pPr>
        <w:pStyle w:val="Sinespaciado"/>
        <w:tabs>
          <w:tab w:val="left" w:pos="1005"/>
        </w:tabs>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FECHA DEL ACUERDO</w:t>
      </w:r>
    </w:p>
    <w:p w14:paraId="5DBCB1C8" w14:textId="0B2589CE" w:rsidR="000D472E" w:rsidRPr="009614FA" w:rsidRDefault="00476730" w:rsidP="009614FA">
      <w:pPr>
        <w:pStyle w:val="Sinespaciado"/>
        <w:tabs>
          <w:tab w:val="left" w:pos="1005"/>
        </w:tabs>
        <w:spacing w:before="120" w:after="120"/>
        <w:ind w:left="1005" w:hanging="1005"/>
        <w:jc w:val="center"/>
        <w:rPr>
          <w:rFonts w:ascii="Bookman Old Style" w:eastAsia="Arial" w:hAnsi="Bookman Old Style" w:cs="Arial"/>
          <w:b/>
          <w:color w:val="000000" w:themeColor="text1"/>
        </w:rPr>
      </w:pPr>
      <w:r w:rsidRPr="009614FA" w:rsidDel="00476730">
        <w:rPr>
          <w:rFonts w:ascii="Bookman Old Style" w:hAnsi="Bookman Old Style" w:cs="Arial"/>
          <w:b/>
          <w:color w:val="000000" w:themeColor="text1"/>
        </w:rPr>
        <w:t xml:space="preserve"> </w:t>
      </w:r>
      <w:r w:rsidR="006A561B" w:rsidRPr="009614FA">
        <w:rPr>
          <w:rFonts w:ascii="Bookman Old Style" w:hAnsi="Bookman Old Style" w:cs="Arial"/>
          <w:b/>
          <w:color w:val="000000" w:themeColor="text1"/>
        </w:rPr>
        <w:t xml:space="preserve">“POR EL CUAL SE </w:t>
      </w:r>
      <w:r w:rsidR="00831FFC" w:rsidRPr="009614FA">
        <w:rPr>
          <w:rFonts w:ascii="Bookman Old Style" w:hAnsi="Bookman Old Style" w:cs="Arial"/>
          <w:b/>
          <w:color w:val="000000" w:themeColor="text1"/>
        </w:rPr>
        <w:t>APRUEBA EL PROYECTO DE MODIFICACIÓN D</w:t>
      </w:r>
      <w:r w:rsidR="006A561B" w:rsidRPr="009614FA">
        <w:rPr>
          <w:rFonts w:ascii="Bookman Old Style" w:hAnsi="Bookman Old Style" w:cs="Arial"/>
          <w:b/>
          <w:color w:val="000000" w:themeColor="text1"/>
        </w:rPr>
        <w:t>EL ESTATUTO GENERAL DEL</w:t>
      </w:r>
      <w:r w:rsidR="006A561B" w:rsidRPr="009614FA">
        <w:rPr>
          <w:rFonts w:ascii="Bookman Old Style" w:eastAsia="Arial" w:hAnsi="Bookman Old Style" w:cs="Arial"/>
          <w:b/>
          <w:color w:val="000000" w:themeColor="text1"/>
        </w:rPr>
        <w:t xml:space="preserve"> INSTITUTO NACIONAL DE FORMACIÓN TÉCNICA PROFESIONAL DE SAN ANDRÉS </w:t>
      </w:r>
      <w:r w:rsidR="002366E5" w:rsidRPr="009614FA">
        <w:rPr>
          <w:rFonts w:ascii="Bookman Old Style" w:eastAsia="Arial" w:hAnsi="Bookman Old Style" w:cs="Arial"/>
          <w:b/>
          <w:color w:val="000000" w:themeColor="text1"/>
        </w:rPr>
        <w:t>INSTITUCIÓN REDEFINIDA POR CICLOS PROPEDÉUTICOS</w:t>
      </w:r>
      <w:r w:rsidR="006A561B" w:rsidRPr="009614FA">
        <w:rPr>
          <w:rFonts w:ascii="Bookman Old Style" w:eastAsia="Arial" w:hAnsi="Bookman Old Style" w:cs="Arial"/>
          <w:b/>
          <w:color w:val="000000" w:themeColor="text1"/>
        </w:rPr>
        <w:t>”</w:t>
      </w:r>
    </w:p>
    <w:p w14:paraId="0F86466D" w14:textId="1D3DD8D7" w:rsidR="00476730" w:rsidRPr="009614FA" w:rsidRDefault="00476730" w:rsidP="009614FA">
      <w:pPr>
        <w:pStyle w:val="Sinespaciado"/>
        <w:tabs>
          <w:tab w:val="left" w:pos="1005"/>
        </w:tabs>
        <w:spacing w:before="120" w:after="120"/>
        <w:jc w:val="both"/>
        <w:rPr>
          <w:rFonts w:ascii="Bookman Old Style" w:eastAsia="Arial" w:hAnsi="Bookman Old Style" w:cs="Arial"/>
          <w:b/>
          <w:color w:val="000000" w:themeColor="text1"/>
        </w:rPr>
      </w:pPr>
      <w:r w:rsidRPr="009614FA">
        <w:rPr>
          <w:rFonts w:ascii="Bookman Old Style" w:eastAsia="Arial" w:hAnsi="Bookman Old Style" w:cs="Arial"/>
          <w:b/>
          <w:color w:val="000000" w:themeColor="text1"/>
        </w:rPr>
        <w:t xml:space="preserve">EL CONSEJO DIRECTIVO DEL INSTITUTO NACIONAL DE FORMACIÓN TÉCNICA PROFESIONAL DE SAN ANDRES, EN USO DE SUS ATRIBUCIONES LEGALES EN ESPECIAL LAS CONFERIDAS EN EL LITERAL c) DEL ARTÍCULO 33 DEL ACUERDO 004 DE FEBRERO 22 DEL 2019, ESTATUTO GENERAL </w:t>
      </w:r>
    </w:p>
    <w:p w14:paraId="48462A62" w14:textId="70401EF7" w:rsidR="000D472E" w:rsidRPr="009614FA" w:rsidRDefault="000D472E" w:rsidP="009614FA">
      <w:pPr>
        <w:pStyle w:val="Sinespaciado"/>
        <w:tabs>
          <w:tab w:val="left" w:pos="1005"/>
        </w:tabs>
        <w:spacing w:before="120" w:after="120"/>
        <w:jc w:val="center"/>
        <w:rPr>
          <w:rFonts w:ascii="Bookman Old Style" w:hAnsi="Bookman Old Style" w:cs="Arial"/>
          <w:b/>
          <w:color w:val="000000" w:themeColor="text1"/>
        </w:rPr>
      </w:pPr>
      <w:r w:rsidRPr="009614FA">
        <w:rPr>
          <w:rFonts w:ascii="Bookman Old Style" w:eastAsia="Arial" w:hAnsi="Bookman Old Style" w:cs="Arial"/>
          <w:b/>
          <w:color w:val="000000" w:themeColor="text1"/>
        </w:rPr>
        <w:t>CONSIDERANDO</w:t>
      </w:r>
    </w:p>
    <w:p w14:paraId="23709A2E" w14:textId="68B4623B" w:rsidR="006A561B" w:rsidRPr="009614FA" w:rsidRDefault="006A561B" w:rsidP="009614FA">
      <w:pPr>
        <w:pStyle w:val="Sinespaciado"/>
        <w:spacing w:before="120" w:after="120"/>
        <w:jc w:val="both"/>
        <w:rPr>
          <w:rFonts w:ascii="Bookman Old Style" w:hAnsi="Bookman Old Style" w:cs="Arial"/>
          <w:b/>
          <w:color w:val="000000" w:themeColor="text1"/>
        </w:rPr>
      </w:pPr>
      <w:r w:rsidRPr="009614FA">
        <w:rPr>
          <w:rFonts w:ascii="Bookman Old Style" w:hAnsi="Bookman Old Style" w:cs="Arial"/>
          <w:color w:val="000000" w:themeColor="text1"/>
        </w:rPr>
        <w:t>Que el</w:t>
      </w:r>
      <w:r w:rsidRPr="009614FA">
        <w:rPr>
          <w:rFonts w:ascii="Bookman Old Style" w:hAnsi="Bookman Old Style" w:cs="Arial"/>
          <w:b/>
          <w:color w:val="000000" w:themeColor="text1"/>
        </w:rPr>
        <w:t xml:space="preserve"> </w:t>
      </w:r>
      <w:r w:rsidRPr="009614FA">
        <w:rPr>
          <w:rFonts w:ascii="Bookman Old Style" w:eastAsia="Arial" w:hAnsi="Bookman Old Style" w:cs="Arial"/>
          <w:color w:val="000000" w:themeColor="text1"/>
        </w:rPr>
        <w:t>Instituto Nacional de Formación Técnica Profesional de San André</w:t>
      </w:r>
      <w:r w:rsidR="003979B7" w:rsidRPr="009614FA">
        <w:rPr>
          <w:rFonts w:ascii="Bookman Old Style" w:eastAsia="Arial" w:hAnsi="Bookman Old Style" w:cs="Arial"/>
          <w:color w:val="000000" w:themeColor="text1"/>
        </w:rPr>
        <w:t xml:space="preserve">s, fue </w:t>
      </w:r>
      <w:r w:rsidRPr="009614FA">
        <w:rPr>
          <w:rFonts w:ascii="Bookman Old Style" w:eastAsia="Arial" w:hAnsi="Bookman Old Style" w:cs="Arial"/>
          <w:color w:val="000000" w:themeColor="text1"/>
        </w:rPr>
        <w:t xml:space="preserve">creado mediante Decreto 176 de 1980 y adquirió la condición de establecimiento Público adscrito </w:t>
      </w:r>
      <w:r w:rsidR="00CA19C0" w:rsidRPr="009614FA">
        <w:rPr>
          <w:rFonts w:ascii="Bookman Old Style" w:eastAsia="Arial" w:hAnsi="Bookman Old Style" w:cs="Arial"/>
          <w:color w:val="000000" w:themeColor="text1"/>
        </w:rPr>
        <w:t>al Ministerio</w:t>
      </w:r>
      <w:r w:rsidR="00FD70DB" w:rsidRPr="009614FA">
        <w:rPr>
          <w:rFonts w:ascii="Bookman Old Style" w:eastAsia="Arial" w:hAnsi="Bookman Old Style" w:cs="Arial"/>
          <w:color w:val="000000" w:themeColor="text1"/>
        </w:rPr>
        <w:t xml:space="preserve"> de Educación Nacional, mediante Decreto 758 de 1988.</w:t>
      </w:r>
    </w:p>
    <w:p w14:paraId="44901F00" w14:textId="05186BAF" w:rsidR="00FD70DB" w:rsidRPr="009614FA" w:rsidRDefault="000D472E" w:rsidP="009614FA">
      <w:pPr>
        <w:pStyle w:val="Sinespaciado"/>
        <w:spacing w:before="120" w:after="120"/>
        <w:jc w:val="both"/>
        <w:rPr>
          <w:rFonts w:ascii="Bookman Old Style" w:hAnsi="Bookman Old Style" w:cs="Arial"/>
          <w:b/>
          <w:color w:val="000000" w:themeColor="text1"/>
        </w:rPr>
      </w:pPr>
      <w:r w:rsidRPr="009614FA">
        <w:rPr>
          <w:rFonts w:ascii="Bookman Old Style" w:hAnsi="Bookman Old Style" w:cs="Arial"/>
          <w:color w:val="000000" w:themeColor="text1"/>
        </w:rPr>
        <w:t>Que la Ley 30 de 1992, señala en el literal a) del Artículo 29, que las Instituciones Técnicas Profesionales tendrán autonomía para darse y modificar sus Estatutos</w:t>
      </w:r>
      <w:r w:rsidRPr="009614FA">
        <w:rPr>
          <w:rFonts w:ascii="Bookman Old Style" w:hAnsi="Bookman Old Style" w:cs="Arial"/>
          <w:b/>
          <w:color w:val="000000" w:themeColor="text1"/>
        </w:rPr>
        <w:t>.</w:t>
      </w:r>
    </w:p>
    <w:p w14:paraId="5231CC2D" w14:textId="14E7BE0B" w:rsidR="003E4FD8" w:rsidRPr="009614FA" w:rsidRDefault="00FD70DB" w:rsidP="009614FA">
      <w:pPr>
        <w:pStyle w:val="Sinespaciado"/>
        <w:spacing w:before="120" w:after="120"/>
        <w:jc w:val="both"/>
        <w:rPr>
          <w:rFonts w:ascii="Bookman Old Style" w:hAnsi="Bookman Old Style" w:cs="Arial"/>
          <w:color w:val="000000" w:themeColor="text1"/>
        </w:rPr>
      </w:pPr>
      <w:r w:rsidRPr="009614FA">
        <w:rPr>
          <w:rFonts w:ascii="Bookman Old Style" w:hAnsi="Bookman Old Style" w:cs="Arial"/>
          <w:color w:val="000000" w:themeColor="text1"/>
        </w:rPr>
        <w:t xml:space="preserve">Que la Ley 749 de 2002 contempla la </w:t>
      </w:r>
      <w:r w:rsidR="009C7888" w:rsidRPr="009614FA">
        <w:rPr>
          <w:rFonts w:ascii="Bookman Old Style" w:hAnsi="Bookman Old Style" w:cs="Arial"/>
          <w:color w:val="000000" w:themeColor="text1"/>
        </w:rPr>
        <w:t>r</w:t>
      </w:r>
      <w:r w:rsidRPr="009614FA">
        <w:rPr>
          <w:rFonts w:ascii="Bookman Old Style" w:hAnsi="Bookman Old Style" w:cs="Arial"/>
          <w:color w:val="000000" w:themeColor="text1"/>
        </w:rPr>
        <w:t>edefinición por ciclos propedéuticos de las Instituciones Técnicas Profesionales y Tecnológicas</w:t>
      </w:r>
      <w:r w:rsidR="002D29BE" w:rsidRPr="009614FA">
        <w:rPr>
          <w:rFonts w:ascii="Bookman Old Style" w:hAnsi="Bookman Old Style" w:cs="Arial"/>
          <w:color w:val="000000" w:themeColor="text1"/>
        </w:rPr>
        <w:t xml:space="preserve"> públicas y privadas</w:t>
      </w:r>
      <w:r w:rsidR="003E4FD8" w:rsidRPr="009614FA">
        <w:rPr>
          <w:rFonts w:ascii="Bookman Old Style" w:hAnsi="Bookman Old Style" w:cs="Arial"/>
          <w:color w:val="000000" w:themeColor="text1"/>
        </w:rPr>
        <w:t>.</w:t>
      </w:r>
    </w:p>
    <w:p w14:paraId="5BC1F83C" w14:textId="5E6E6F88" w:rsidR="003E4FD8" w:rsidRPr="009614FA" w:rsidRDefault="00B8058B" w:rsidP="009614FA">
      <w:pPr>
        <w:pStyle w:val="Sinespaciado"/>
        <w:spacing w:before="120" w:after="120"/>
        <w:jc w:val="both"/>
        <w:rPr>
          <w:rFonts w:ascii="Bookman Old Style" w:hAnsi="Bookman Old Style" w:cs="Arial"/>
          <w:color w:val="000000" w:themeColor="text1"/>
        </w:rPr>
      </w:pPr>
      <w:r w:rsidRPr="009614FA">
        <w:rPr>
          <w:rFonts w:ascii="Bookman Old Style" w:hAnsi="Bookman Old Style" w:cs="Arial"/>
          <w:color w:val="000000" w:themeColor="text1"/>
        </w:rPr>
        <w:t xml:space="preserve">Que el </w:t>
      </w:r>
      <w:r w:rsidR="00463117" w:rsidRPr="009614FA">
        <w:rPr>
          <w:rFonts w:ascii="Bookman Old Style" w:hAnsi="Bookman Old Style" w:cs="Arial"/>
          <w:color w:val="000000" w:themeColor="text1"/>
        </w:rPr>
        <w:t xml:space="preserve">Articulo 2.5.1.1.1. del Decreto 1075 de 2015 “Por medio de la cual se expide el Decreto Único Reglamentario del Sector Educación” define la </w:t>
      </w:r>
      <w:r w:rsidR="001C77CA" w:rsidRPr="009614FA">
        <w:rPr>
          <w:rFonts w:ascii="Bookman Old Style" w:hAnsi="Bookman Old Style" w:cs="Arial"/>
          <w:color w:val="000000" w:themeColor="text1"/>
        </w:rPr>
        <w:t>redefinición</w:t>
      </w:r>
      <w:r w:rsidR="00463117" w:rsidRPr="009614FA">
        <w:rPr>
          <w:rFonts w:ascii="Bookman Old Style" w:hAnsi="Bookman Old Style" w:cs="Arial"/>
          <w:color w:val="000000" w:themeColor="text1"/>
        </w:rPr>
        <w:t xml:space="preserve"> </w:t>
      </w:r>
      <w:r w:rsidR="009C7888" w:rsidRPr="009614FA">
        <w:rPr>
          <w:rFonts w:ascii="Bookman Old Style" w:hAnsi="Bookman Old Style" w:cs="Arial"/>
          <w:color w:val="000000" w:themeColor="text1"/>
        </w:rPr>
        <w:t>i</w:t>
      </w:r>
      <w:r w:rsidR="00F43127" w:rsidRPr="009614FA">
        <w:rPr>
          <w:rFonts w:ascii="Bookman Old Style" w:hAnsi="Bookman Old Style" w:cs="Arial"/>
          <w:color w:val="000000" w:themeColor="text1"/>
        </w:rPr>
        <w:t>nstitucional</w:t>
      </w:r>
      <w:r w:rsidR="00463117" w:rsidRPr="009614FA">
        <w:rPr>
          <w:rFonts w:ascii="Bookman Old Style" w:hAnsi="Bookman Old Style" w:cs="Arial"/>
          <w:color w:val="000000" w:themeColor="text1"/>
        </w:rPr>
        <w:t xml:space="preserve"> y el </w:t>
      </w:r>
      <w:r w:rsidR="001C77CA" w:rsidRPr="009614FA">
        <w:rPr>
          <w:rFonts w:ascii="Bookman Old Style" w:hAnsi="Bookman Old Style" w:cs="Arial"/>
          <w:color w:val="000000" w:themeColor="text1"/>
        </w:rPr>
        <w:t>artículo 2.5.1.1.2.</w:t>
      </w:r>
      <w:r w:rsidR="002A5FB1" w:rsidRPr="009614FA">
        <w:rPr>
          <w:rFonts w:ascii="Bookman Old Style" w:hAnsi="Bookman Old Style" w:cs="Arial"/>
          <w:color w:val="000000" w:themeColor="text1"/>
        </w:rPr>
        <w:t xml:space="preserve"> del mismo cuerpo normativo </w:t>
      </w:r>
      <w:r w:rsidR="001C77CA" w:rsidRPr="009614FA">
        <w:rPr>
          <w:rFonts w:ascii="Bookman Old Style" w:hAnsi="Bookman Old Style" w:cs="Arial"/>
          <w:color w:val="000000" w:themeColor="text1"/>
        </w:rPr>
        <w:t xml:space="preserve">prevé cuales son los </w:t>
      </w:r>
      <w:r w:rsidR="002D29BE" w:rsidRPr="009614FA">
        <w:rPr>
          <w:rFonts w:ascii="Bookman Old Style" w:hAnsi="Bookman Old Style" w:cs="Arial"/>
          <w:color w:val="000000" w:themeColor="text1"/>
        </w:rPr>
        <w:t xml:space="preserve">requisitos para </w:t>
      </w:r>
      <w:r w:rsidR="001C77CA" w:rsidRPr="009614FA">
        <w:rPr>
          <w:rFonts w:ascii="Bookman Old Style" w:hAnsi="Bookman Old Style" w:cs="Arial"/>
          <w:color w:val="000000" w:themeColor="text1"/>
        </w:rPr>
        <w:t xml:space="preserve">el reconocimiento de la </w:t>
      </w:r>
      <w:r w:rsidR="002D29BE" w:rsidRPr="009614FA">
        <w:rPr>
          <w:rFonts w:ascii="Bookman Old Style" w:hAnsi="Bookman Old Style" w:cs="Arial"/>
          <w:color w:val="000000" w:themeColor="text1"/>
        </w:rPr>
        <w:t>redefinición</w:t>
      </w:r>
      <w:r w:rsidR="001C77CA" w:rsidRPr="009614FA">
        <w:rPr>
          <w:rFonts w:ascii="Bookman Old Style" w:hAnsi="Bookman Old Style" w:cs="Arial"/>
          <w:color w:val="000000" w:themeColor="text1"/>
        </w:rPr>
        <w:t xml:space="preserve"> d</w:t>
      </w:r>
      <w:r w:rsidR="002D29BE" w:rsidRPr="009614FA">
        <w:rPr>
          <w:rFonts w:ascii="Bookman Old Style" w:hAnsi="Bookman Old Style" w:cs="Arial"/>
          <w:color w:val="000000" w:themeColor="text1"/>
        </w:rPr>
        <w:t>e las Instituciones Técnicas Profesionales y Tecnológicas.</w:t>
      </w:r>
    </w:p>
    <w:p w14:paraId="16BF3CF9" w14:textId="6CACB9DB" w:rsidR="00FE67D6" w:rsidRPr="009614FA" w:rsidRDefault="00F93288" w:rsidP="009614FA">
      <w:pPr>
        <w:pStyle w:val="Sinespaciado"/>
        <w:spacing w:before="120" w:after="120"/>
        <w:jc w:val="both"/>
        <w:rPr>
          <w:rFonts w:ascii="Bookman Old Style" w:hAnsi="Bookman Old Style" w:cs="Arial"/>
          <w:color w:val="000000" w:themeColor="text1"/>
        </w:rPr>
      </w:pPr>
      <w:r w:rsidRPr="009614FA">
        <w:rPr>
          <w:rFonts w:ascii="Bookman Old Style" w:hAnsi="Bookman Old Style" w:cs="Arial"/>
          <w:color w:val="000000" w:themeColor="text1"/>
        </w:rPr>
        <w:t xml:space="preserve">Que </w:t>
      </w:r>
      <w:r w:rsidR="00C40946" w:rsidRPr="009614FA">
        <w:rPr>
          <w:rFonts w:ascii="Bookman Old Style" w:hAnsi="Bookman Old Style" w:cs="Arial"/>
          <w:color w:val="000000" w:themeColor="text1"/>
        </w:rPr>
        <w:t xml:space="preserve">el Artículo 2.5.3.2.1.1. </w:t>
      </w:r>
      <w:r w:rsidR="002A5FB1" w:rsidRPr="009614FA">
        <w:rPr>
          <w:rFonts w:ascii="Bookman Old Style" w:hAnsi="Bookman Old Style" w:cs="Arial"/>
          <w:color w:val="000000" w:themeColor="text1"/>
        </w:rPr>
        <w:t>ibídem</w:t>
      </w:r>
      <w:r w:rsidR="00C40946" w:rsidRPr="009614FA">
        <w:rPr>
          <w:rFonts w:ascii="Bookman Old Style" w:hAnsi="Bookman Old Style" w:cs="Arial"/>
          <w:color w:val="000000" w:themeColor="text1"/>
        </w:rPr>
        <w:t xml:space="preserve">, introducido por el Decreto 1330 de 2019 </w:t>
      </w:r>
      <w:r w:rsidR="00CF079E" w:rsidRPr="009614FA">
        <w:rPr>
          <w:rFonts w:ascii="Bookman Old Style" w:hAnsi="Bookman Old Style" w:cs="Arial"/>
          <w:color w:val="000000" w:themeColor="text1"/>
        </w:rPr>
        <w:t>“Por el cual se sustituye el Capítulo 2 y se suprime el Capítulo 7 del Título 3 de la Parte 5 del Libro 2 del</w:t>
      </w:r>
      <w:r w:rsidR="00C40946" w:rsidRPr="009614FA">
        <w:rPr>
          <w:rFonts w:ascii="Bookman Old Style" w:hAnsi="Bookman Old Style" w:cs="Arial"/>
          <w:color w:val="000000" w:themeColor="text1"/>
        </w:rPr>
        <w:t xml:space="preserve"> Decreto 1075 de 2015”</w:t>
      </w:r>
      <w:r w:rsidR="00614342" w:rsidRPr="009614FA">
        <w:rPr>
          <w:rFonts w:ascii="Bookman Old Style" w:hAnsi="Bookman Old Style" w:cs="Arial"/>
          <w:color w:val="000000" w:themeColor="text1"/>
        </w:rPr>
        <w:t xml:space="preserve">, </w:t>
      </w:r>
      <w:r w:rsidR="00C40946" w:rsidRPr="009614FA">
        <w:rPr>
          <w:rFonts w:ascii="Bookman Old Style" w:hAnsi="Bookman Old Style" w:cs="Arial"/>
          <w:color w:val="000000" w:themeColor="text1"/>
        </w:rPr>
        <w:t xml:space="preserve">define el concepto de </w:t>
      </w:r>
      <w:r w:rsidR="002A5FB1" w:rsidRPr="009614FA">
        <w:rPr>
          <w:rFonts w:ascii="Bookman Old Style" w:hAnsi="Bookman Old Style" w:cs="Arial"/>
          <w:color w:val="000000" w:themeColor="text1"/>
        </w:rPr>
        <w:t>calidad como: “</w:t>
      </w:r>
      <w:r w:rsidR="00FE67D6" w:rsidRPr="009614FA">
        <w:rPr>
          <w:rFonts w:ascii="Bookman Old Style" w:hAnsi="Bookman Old Style" w:cs="Arial"/>
          <w:color w:val="000000" w:themeColor="text1"/>
        </w:rPr>
        <w:t>el conjunto de atributos articulados,</w:t>
      </w:r>
      <w:r w:rsidR="00D3007F" w:rsidRPr="009614FA">
        <w:rPr>
          <w:rFonts w:ascii="Bookman Old Style" w:hAnsi="Bookman Old Style" w:cs="Arial"/>
          <w:color w:val="000000" w:themeColor="text1"/>
        </w:rPr>
        <w:t xml:space="preserve"> </w:t>
      </w:r>
      <w:r w:rsidR="00FE67D6" w:rsidRPr="009614FA">
        <w:rPr>
          <w:rFonts w:ascii="Bookman Old Style" w:hAnsi="Bookman Old Style" w:cs="Arial"/>
          <w:color w:val="000000" w:themeColor="text1"/>
        </w:rPr>
        <w:t>interdependientes, dinámicos, construidos por la comunidad académica como referentes</w:t>
      </w:r>
      <w:r w:rsidR="00D3007F" w:rsidRPr="009614FA">
        <w:rPr>
          <w:rFonts w:ascii="Bookman Old Style" w:hAnsi="Bookman Old Style" w:cs="Arial"/>
          <w:color w:val="000000" w:themeColor="text1"/>
        </w:rPr>
        <w:t xml:space="preserve"> </w:t>
      </w:r>
      <w:r w:rsidR="00FE67D6" w:rsidRPr="009614FA">
        <w:rPr>
          <w:rFonts w:ascii="Bookman Old Style" w:hAnsi="Bookman Old Style" w:cs="Arial"/>
          <w:color w:val="000000" w:themeColor="text1"/>
        </w:rPr>
        <w:t>y que responden a las demandas sociales, culturales y ambientales. Dichos atributos</w:t>
      </w:r>
      <w:r w:rsidR="00D3007F" w:rsidRPr="009614FA">
        <w:rPr>
          <w:rFonts w:ascii="Bookman Old Style" w:hAnsi="Bookman Old Style" w:cs="Arial"/>
          <w:color w:val="000000" w:themeColor="text1"/>
        </w:rPr>
        <w:t xml:space="preserve"> </w:t>
      </w:r>
      <w:r w:rsidR="00FE67D6" w:rsidRPr="009614FA">
        <w:rPr>
          <w:rFonts w:ascii="Bookman Old Style" w:hAnsi="Bookman Old Style" w:cs="Arial"/>
          <w:color w:val="000000" w:themeColor="text1"/>
        </w:rPr>
        <w:t>permiten hacer valoraciones internas y externas a las instituciones, con el fin de promover</w:t>
      </w:r>
      <w:r w:rsidR="00D3007F" w:rsidRPr="009614FA">
        <w:rPr>
          <w:rFonts w:ascii="Bookman Old Style" w:hAnsi="Bookman Old Style" w:cs="Arial"/>
          <w:color w:val="000000" w:themeColor="text1"/>
        </w:rPr>
        <w:t xml:space="preserve"> </w:t>
      </w:r>
      <w:r w:rsidR="00FE67D6" w:rsidRPr="009614FA">
        <w:rPr>
          <w:rFonts w:ascii="Bookman Old Style" w:hAnsi="Bookman Old Style" w:cs="Arial"/>
          <w:color w:val="000000" w:themeColor="text1"/>
        </w:rPr>
        <w:t>su transformación y el desarrollo permanente de sus labores formativas, académicas,</w:t>
      </w:r>
      <w:r w:rsidR="002A5FB1" w:rsidRPr="009614FA">
        <w:rPr>
          <w:rFonts w:ascii="Bookman Old Style" w:hAnsi="Bookman Old Style" w:cs="Arial"/>
          <w:color w:val="000000" w:themeColor="text1"/>
        </w:rPr>
        <w:t xml:space="preserve"> </w:t>
      </w:r>
      <w:r w:rsidR="00F73109" w:rsidRPr="009614FA">
        <w:rPr>
          <w:rFonts w:ascii="Bookman Old Style" w:hAnsi="Bookman Old Style" w:cs="Arial"/>
          <w:color w:val="000000" w:themeColor="text1"/>
        </w:rPr>
        <w:t>Profesores</w:t>
      </w:r>
      <w:r w:rsidR="00FE67D6" w:rsidRPr="009614FA">
        <w:rPr>
          <w:rFonts w:ascii="Bookman Old Style" w:hAnsi="Bookman Old Style" w:cs="Arial"/>
          <w:color w:val="000000" w:themeColor="text1"/>
        </w:rPr>
        <w:t>, científicas, culturales y de extensión</w:t>
      </w:r>
      <w:r w:rsidR="002A5FB1" w:rsidRPr="009614FA">
        <w:rPr>
          <w:rFonts w:ascii="Bookman Old Style" w:hAnsi="Bookman Old Style" w:cs="Arial"/>
          <w:color w:val="000000" w:themeColor="text1"/>
        </w:rPr>
        <w:t>”</w:t>
      </w:r>
      <w:r w:rsidR="00FE67D6" w:rsidRPr="009614FA">
        <w:rPr>
          <w:rFonts w:ascii="Bookman Old Style" w:hAnsi="Bookman Old Style" w:cs="Arial"/>
          <w:color w:val="000000" w:themeColor="text1"/>
        </w:rPr>
        <w:t>.</w:t>
      </w:r>
      <w:r w:rsidR="00F70C90" w:rsidRPr="009614FA">
        <w:rPr>
          <w:rFonts w:ascii="Bookman Old Style" w:hAnsi="Bookman Old Style" w:cs="Arial"/>
          <w:color w:val="000000" w:themeColor="text1"/>
        </w:rPr>
        <w:t xml:space="preserve"> </w:t>
      </w:r>
    </w:p>
    <w:p w14:paraId="21535D04" w14:textId="2D334BD5" w:rsidR="00B83D9E" w:rsidRPr="009614FA" w:rsidRDefault="00397512" w:rsidP="009614FA">
      <w:pPr>
        <w:pStyle w:val="Sinespaciado"/>
        <w:spacing w:before="120" w:after="120"/>
        <w:jc w:val="both"/>
        <w:rPr>
          <w:rFonts w:ascii="Bookman Old Style" w:hAnsi="Bookman Old Style" w:cs="Arial"/>
          <w:color w:val="000000" w:themeColor="text1"/>
        </w:rPr>
      </w:pPr>
      <w:r w:rsidRPr="009614FA">
        <w:rPr>
          <w:rFonts w:ascii="Bookman Old Style" w:hAnsi="Bookman Old Style" w:cs="Arial"/>
          <w:color w:val="000000" w:themeColor="text1"/>
        </w:rPr>
        <w:t>Que mediante Acuerdo 001 de Mayo 4 de 1999, modificado por los Acuerdos 002 del 7 de febrero de 2002; 009 del 23 de noviembre de 2003; 002 del 24 de febrero de 2006; 004 del 22 de mayo de 2009; Acuerdo 011 del 28 de octubre de 2015; Acuerdo 002 de 13 de enero de 2016</w:t>
      </w:r>
      <w:r w:rsidR="00614342"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 xml:space="preserve">Acuerdo 001 del 13 de mayo de 2017 y el </w:t>
      </w:r>
      <w:r w:rsidR="005D4140" w:rsidRPr="009614FA">
        <w:rPr>
          <w:rFonts w:ascii="Bookman Old Style" w:hAnsi="Bookman Old Style" w:cs="Arial"/>
          <w:color w:val="000000" w:themeColor="text1"/>
        </w:rPr>
        <w:t xml:space="preserve">Acuerdo 004 del 22 de febrero de 2019, </w:t>
      </w:r>
      <w:r w:rsidR="00B83D9E" w:rsidRPr="009614FA">
        <w:rPr>
          <w:rFonts w:ascii="Bookman Old Style" w:hAnsi="Bookman Old Style" w:cs="Arial"/>
          <w:color w:val="000000" w:themeColor="text1"/>
        </w:rPr>
        <w:t xml:space="preserve">el Consejo Directivo del </w:t>
      </w:r>
      <w:r w:rsidR="00B83D9E" w:rsidRPr="009614FA">
        <w:rPr>
          <w:rFonts w:ascii="Bookman Old Style" w:eastAsia="Arial" w:hAnsi="Bookman Old Style" w:cs="Arial"/>
          <w:color w:val="000000" w:themeColor="text1"/>
        </w:rPr>
        <w:t xml:space="preserve">Instituto Nacional de Formación Técnica Profesional de San Andrés y Providencia –INFOTEP- </w:t>
      </w:r>
      <w:r w:rsidR="00B83D9E" w:rsidRPr="009614FA">
        <w:rPr>
          <w:rFonts w:ascii="Bookman Old Style" w:hAnsi="Bookman Old Style" w:cs="Arial"/>
          <w:color w:val="000000" w:themeColor="text1"/>
        </w:rPr>
        <w:t xml:space="preserve">aprobó </w:t>
      </w:r>
      <w:r w:rsidR="00CD1D7D" w:rsidRPr="009614FA">
        <w:rPr>
          <w:rFonts w:ascii="Bookman Old Style" w:hAnsi="Bookman Old Style" w:cs="Arial"/>
          <w:color w:val="000000" w:themeColor="text1"/>
        </w:rPr>
        <w:t>el estatuto general.</w:t>
      </w:r>
    </w:p>
    <w:p w14:paraId="014D5E6E" w14:textId="1744F4C2" w:rsidR="00B83D9E" w:rsidRPr="009614FA" w:rsidRDefault="00B83D9E" w:rsidP="009614FA">
      <w:pPr>
        <w:pStyle w:val="Sinespaciado"/>
        <w:spacing w:before="120" w:after="120"/>
        <w:jc w:val="both"/>
        <w:rPr>
          <w:rFonts w:ascii="Bookman Old Style" w:hAnsi="Bookman Old Style" w:cs="Arial"/>
          <w:color w:val="000000" w:themeColor="text1"/>
        </w:rPr>
      </w:pPr>
      <w:r w:rsidRPr="009614FA">
        <w:rPr>
          <w:rFonts w:ascii="Bookman Old Style" w:hAnsi="Bookman Old Style" w:cs="Arial"/>
          <w:color w:val="000000" w:themeColor="text1"/>
        </w:rPr>
        <w:t>Que se hace necesario</w:t>
      </w:r>
      <w:r w:rsidR="00397512" w:rsidRPr="009614FA">
        <w:rPr>
          <w:rFonts w:ascii="Bookman Old Style" w:hAnsi="Bookman Old Style" w:cs="Arial"/>
          <w:color w:val="000000" w:themeColor="text1"/>
        </w:rPr>
        <w:t xml:space="preserve"> modificar el Estatuto General por el cual se ha de regir la Institución, con el propósito de </w:t>
      </w:r>
      <w:r w:rsidRPr="009614FA">
        <w:rPr>
          <w:rFonts w:ascii="Bookman Old Style" w:hAnsi="Bookman Old Style" w:cs="Arial"/>
          <w:color w:val="000000" w:themeColor="text1"/>
        </w:rPr>
        <w:t xml:space="preserve">atender las disposiciones previstas en la </w:t>
      </w:r>
      <w:r w:rsidRPr="009614FA">
        <w:rPr>
          <w:rFonts w:ascii="Bookman Old Style" w:hAnsi="Bookman Old Style" w:cs="Arial"/>
          <w:color w:val="000000" w:themeColor="text1"/>
        </w:rPr>
        <w:lastRenderedPageBreak/>
        <w:t>Constitución Nacional, las leyes y demás norma</w:t>
      </w:r>
      <w:r w:rsidR="002E3FA4" w:rsidRPr="009614FA">
        <w:rPr>
          <w:rFonts w:ascii="Bookman Old Style" w:hAnsi="Bookman Old Style" w:cs="Arial"/>
          <w:color w:val="000000" w:themeColor="text1"/>
        </w:rPr>
        <w:t xml:space="preserve">tividad vigente aplicable </w:t>
      </w:r>
      <w:r w:rsidRPr="009614FA">
        <w:rPr>
          <w:rFonts w:ascii="Bookman Old Style" w:hAnsi="Bookman Old Style" w:cs="Arial"/>
          <w:color w:val="000000" w:themeColor="text1"/>
        </w:rPr>
        <w:t xml:space="preserve">que rigen </w:t>
      </w:r>
      <w:r w:rsidR="002E3FA4" w:rsidRPr="009614FA">
        <w:rPr>
          <w:rFonts w:ascii="Bookman Old Style" w:hAnsi="Bookman Old Style" w:cs="Arial"/>
          <w:color w:val="000000" w:themeColor="text1"/>
        </w:rPr>
        <w:t xml:space="preserve">el funcionamiento de </w:t>
      </w:r>
      <w:r w:rsidR="00397512" w:rsidRPr="009614FA">
        <w:rPr>
          <w:rFonts w:ascii="Bookman Old Style" w:hAnsi="Bookman Old Style" w:cs="Arial"/>
          <w:color w:val="000000" w:themeColor="text1"/>
        </w:rPr>
        <w:t xml:space="preserve">las Instituciones que prestan el servicio de </w:t>
      </w:r>
      <w:r w:rsidR="002E3FA4" w:rsidRPr="009614FA">
        <w:rPr>
          <w:rFonts w:ascii="Bookman Old Style" w:hAnsi="Bookman Old Style" w:cs="Arial"/>
          <w:color w:val="000000" w:themeColor="text1"/>
        </w:rPr>
        <w:t>la e</w:t>
      </w:r>
      <w:r w:rsidRPr="009614FA">
        <w:rPr>
          <w:rFonts w:ascii="Bookman Old Style" w:hAnsi="Bookman Old Style" w:cs="Arial"/>
          <w:color w:val="000000" w:themeColor="text1"/>
        </w:rPr>
        <w:t>ducación superior,</w:t>
      </w:r>
      <w:r w:rsidR="00EE4AB8" w:rsidRPr="009614FA">
        <w:rPr>
          <w:rFonts w:ascii="Bookman Old Style" w:hAnsi="Bookman Old Style" w:cs="Arial"/>
          <w:color w:val="000000" w:themeColor="text1"/>
        </w:rPr>
        <w:t xml:space="preserve"> de acuerdo a su naturaleza jurídica y a la redefinición por ciclos propedéuticos.  </w:t>
      </w:r>
    </w:p>
    <w:p w14:paraId="3DADAF91" w14:textId="4B35311B" w:rsidR="00B83D9E" w:rsidRPr="009614FA" w:rsidRDefault="00B83D9E" w:rsidP="009614FA">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ACUERDA</w:t>
      </w:r>
    </w:p>
    <w:p w14:paraId="16F5330B" w14:textId="23F0F1F0" w:rsidR="00CD1D7D" w:rsidRPr="009614FA" w:rsidRDefault="00C27D70" w:rsidP="00CD1D7D">
      <w:pPr>
        <w:spacing w:before="120" w:after="120" w:line="240" w:lineRule="auto"/>
        <w:rPr>
          <w:rFonts w:ascii="Bookman Old Style" w:hAnsi="Bookman Old Style"/>
          <w:color w:val="000000" w:themeColor="text1"/>
        </w:rPr>
      </w:pPr>
      <w:r w:rsidRPr="009614FA">
        <w:rPr>
          <w:rFonts w:ascii="Bookman Old Style" w:hAnsi="Bookman Old Style" w:cs="Arial"/>
          <w:b/>
          <w:color w:val="000000" w:themeColor="text1"/>
        </w:rPr>
        <w:t>A</w:t>
      </w:r>
      <w:r w:rsidR="00B83D9E" w:rsidRPr="009614FA">
        <w:rPr>
          <w:rFonts w:ascii="Bookman Old Style" w:hAnsi="Bookman Old Style" w:cs="Arial"/>
          <w:b/>
          <w:color w:val="000000" w:themeColor="text1"/>
        </w:rPr>
        <w:t xml:space="preserve">RTICULO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00CD1D7D" w:rsidRPr="009614FA">
        <w:rPr>
          <w:rFonts w:ascii="Bookman Old Style" w:hAnsi="Bookman Old Style" w:cs="Arial"/>
          <w:color w:val="000000" w:themeColor="text1"/>
        </w:rPr>
        <w:t xml:space="preserve">Aprobar el Estatuto Profesoral del Instituto Nacional de Formación Técnica Profesional de San Andrés, </w:t>
      </w:r>
      <w:r w:rsidR="00CD1D7D" w:rsidRPr="009614FA">
        <w:rPr>
          <w:rFonts w:ascii="Bookman Old Style" w:hAnsi="Bookman Old Style"/>
          <w:color w:val="000000" w:themeColor="text1"/>
        </w:rPr>
        <w:t>de acuerdo con los siguientes artículos.</w:t>
      </w:r>
    </w:p>
    <w:p w14:paraId="57B3FD9E" w14:textId="77777777" w:rsidR="00CD1D7D" w:rsidRPr="009614FA" w:rsidRDefault="00CD1D7D" w:rsidP="00CD1D7D">
      <w:pPr>
        <w:pStyle w:val="Prrafodelista"/>
        <w:spacing w:before="120" w:after="120" w:line="240" w:lineRule="auto"/>
        <w:ind w:left="0"/>
        <w:jc w:val="both"/>
        <w:rPr>
          <w:rFonts w:ascii="Bookman Old Style" w:hAnsi="Bookman Old Style" w:cs="Arial"/>
          <w:color w:val="000000" w:themeColor="text1"/>
        </w:rPr>
      </w:pPr>
      <w:bookmarkStart w:id="1" w:name="_Hlk71480497"/>
      <w:r w:rsidRPr="009614FA">
        <w:rPr>
          <w:rFonts w:ascii="Bookman Old Style" w:hAnsi="Bookman Old Style" w:cs="Arial"/>
          <w:b/>
          <w:color w:val="000000" w:themeColor="text1"/>
        </w:rPr>
        <w:t>PARÁGRAFO</w:t>
      </w:r>
      <w:r w:rsidRPr="009614FA">
        <w:rPr>
          <w:rFonts w:ascii="Bookman Old Style" w:hAnsi="Bookman Old Style" w:cs="Arial"/>
          <w:color w:val="000000" w:themeColor="text1"/>
        </w:rPr>
        <w:t>. Para todos los efectos, cuando en el presente reglamento se  menciona la palabra INFOTEP, se hace referencia al Instituto Nacional de Formación Técnica Profesional de San Andrés.</w:t>
      </w:r>
      <w:bookmarkEnd w:id="1"/>
    </w:p>
    <w:p w14:paraId="4A93BB3D" w14:textId="77777777" w:rsidR="006502AE" w:rsidRPr="009614FA" w:rsidRDefault="006502AE" w:rsidP="009614FA">
      <w:pPr>
        <w:pStyle w:val="Sinespaciado"/>
        <w:spacing w:before="120" w:after="120"/>
        <w:jc w:val="both"/>
        <w:rPr>
          <w:rFonts w:ascii="Bookman Old Style" w:hAnsi="Bookman Old Style" w:cs="Arial"/>
          <w:color w:val="000000" w:themeColor="text1"/>
        </w:rPr>
      </w:pPr>
    </w:p>
    <w:p w14:paraId="10751250" w14:textId="5F4A3917" w:rsidR="00796869" w:rsidRPr="009614FA" w:rsidRDefault="00796869" w:rsidP="009614FA">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 xml:space="preserve">TÍTULO </w:t>
      </w:r>
      <w:r w:rsidR="00FB3C25" w:rsidRPr="009614FA">
        <w:rPr>
          <w:rFonts w:ascii="Bookman Old Style" w:hAnsi="Bookman Old Style" w:cs="Arial"/>
          <w:b/>
          <w:color w:val="000000" w:themeColor="text1"/>
        </w:rPr>
        <w:t>I</w:t>
      </w:r>
    </w:p>
    <w:p w14:paraId="764C2FD2" w14:textId="77777777" w:rsidR="00796869" w:rsidRPr="009614FA" w:rsidRDefault="00796869" w:rsidP="009614FA">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IDENTIDAD DE LA INSTITUCIÓN</w:t>
      </w:r>
    </w:p>
    <w:p w14:paraId="44873EEF" w14:textId="77777777" w:rsidR="00796869" w:rsidRPr="009614FA" w:rsidRDefault="00796869" w:rsidP="009614FA">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CAPÍTULO I</w:t>
      </w:r>
    </w:p>
    <w:p w14:paraId="4B1447A3" w14:textId="77777777" w:rsidR="00311697" w:rsidRPr="009614FA" w:rsidRDefault="00796869" w:rsidP="009614FA">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 xml:space="preserve">DENOMINACIÓN, NATURALEZA, </w:t>
      </w:r>
    </w:p>
    <w:p w14:paraId="1386432C" w14:textId="1B64ECCF" w:rsidR="00796869" w:rsidRPr="009614FA" w:rsidRDefault="00942360" w:rsidP="009614FA">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JURISDICCIÓN Y</w:t>
      </w:r>
      <w:r w:rsidR="00796869" w:rsidRPr="009614FA">
        <w:rPr>
          <w:rFonts w:ascii="Bookman Old Style" w:hAnsi="Bookman Old Style" w:cs="Arial"/>
          <w:b/>
          <w:color w:val="000000" w:themeColor="text1"/>
        </w:rPr>
        <w:t xml:space="preserve"> DOMICILIO Y MISIÓN</w:t>
      </w:r>
    </w:p>
    <w:p w14:paraId="42E46F58" w14:textId="73D73C6F" w:rsidR="00796869" w:rsidRPr="009614FA" w:rsidRDefault="00796869"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ARTÍCULO</w:t>
      </w:r>
      <w:r w:rsidR="00AA0672" w:rsidRPr="009614FA">
        <w:rPr>
          <w:rFonts w:ascii="Bookman Old Style" w:eastAsia="Arial" w:hAnsi="Bookman Old Style" w:cs="Arial"/>
          <w:b/>
          <w:color w:val="000000" w:themeColor="text1"/>
        </w:rPr>
        <w:t xml:space="preserve">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DENOMINACIÓN:</w:t>
      </w:r>
      <w:r w:rsidRPr="009614FA">
        <w:rPr>
          <w:rFonts w:ascii="Bookman Old Style" w:eastAsia="Arial" w:hAnsi="Bookman Old Style" w:cs="Arial"/>
          <w:color w:val="000000" w:themeColor="text1"/>
        </w:rPr>
        <w:t xml:space="preserve"> Para todos los efectos legales la Institución se denomina Instituto Nacional de Formación Técnica Profesional de San Andrés</w:t>
      </w:r>
    </w:p>
    <w:p w14:paraId="50906101" w14:textId="34CD563C" w:rsidR="00796869" w:rsidRPr="009614FA" w:rsidRDefault="00796869"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ARTÍCULO</w:t>
      </w:r>
      <w:r w:rsidR="00594649" w:rsidRPr="009614FA">
        <w:rPr>
          <w:rFonts w:ascii="Bookman Old Style" w:eastAsia="Arial" w:hAnsi="Bookman Old Style" w:cs="Arial"/>
          <w:b/>
          <w:color w:val="000000" w:themeColor="text1"/>
        </w:rPr>
        <w:t xml:space="preserve">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NATURALEZA JURÍDICA:</w:t>
      </w:r>
      <w:r w:rsidRPr="009614FA">
        <w:rPr>
          <w:rFonts w:ascii="Bookman Old Style" w:eastAsia="Arial" w:hAnsi="Bookman Old Style" w:cs="Arial"/>
          <w:color w:val="000000" w:themeColor="text1"/>
        </w:rPr>
        <w:t xml:space="preserve"> El Instituto Nacional de Formación Técnica Profesional de San Andrés, es un establecimiento público del orden nacional, de carácter académico, con personería jurídica, autonomía administrativa y patrimonio independiente, adscrito al Ministerio de Educación Nacional, creado mediante Decreto 176 del 29 de enero de 1980, sustituido por el Decreto 570 del 09 de marzo de 1981 y reorganizado por el Decreto Ley 758 de 1988</w:t>
      </w:r>
      <w:r w:rsidR="00F3315B" w:rsidRPr="009614FA">
        <w:rPr>
          <w:rFonts w:ascii="Bookman Old Style" w:eastAsia="Arial" w:hAnsi="Bookman Old Style" w:cs="Arial"/>
          <w:color w:val="000000" w:themeColor="text1"/>
        </w:rPr>
        <w:t>, Redefinida por Ciclos Propedéuticos, según lo contemplado en el Decreto 1075 de 2015.</w:t>
      </w:r>
      <w:r w:rsidR="002E4452" w:rsidRPr="009614FA">
        <w:rPr>
          <w:rFonts w:ascii="Bookman Old Style" w:eastAsia="Arial" w:hAnsi="Bookman Old Style" w:cs="Arial"/>
          <w:color w:val="000000" w:themeColor="text1"/>
        </w:rPr>
        <w:t xml:space="preserve"> </w:t>
      </w:r>
    </w:p>
    <w:p w14:paraId="4DE63BA1" w14:textId="5E80E214" w:rsidR="00B86162" w:rsidRPr="009614FA" w:rsidRDefault="00B86162"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ARTÍCULO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006502AE" w:rsidRPr="009614FA">
        <w:rPr>
          <w:rFonts w:ascii="Bookman Old Style" w:eastAsia="Arial" w:hAnsi="Bookman Old Style" w:cs="Arial"/>
          <w:b/>
          <w:color w:val="000000" w:themeColor="text1"/>
        </w:rPr>
        <w:t>J</w:t>
      </w:r>
      <w:r w:rsidRPr="009614FA">
        <w:rPr>
          <w:rFonts w:ascii="Bookman Old Style" w:eastAsia="Arial" w:hAnsi="Bookman Old Style" w:cs="Arial"/>
          <w:b/>
          <w:color w:val="000000" w:themeColor="text1"/>
        </w:rPr>
        <w:t>URISDICCIÓN Y DOMICILIO</w:t>
      </w:r>
      <w:r w:rsidRPr="009614FA">
        <w:rPr>
          <w:rFonts w:ascii="Bookman Old Style" w:eastAsia="Arial" w:hAnsi="Bookman Old Style" w:cs="Arial"/>
          <w:color w:val="000000" w:themeColor="text1"/>
        </w:rPr>
        <w:t xml:space="preserve">: El Instituto Nacional de Formación Técnica Profesional de San Andrés, tiene jurisdicción en el territorio del Departamento Archipiélago de San Andrés, Providencia y Santa Catalina y su domicilio es la </w:t>
      </w:r>
      <w:r w:rsidR="00653348" w:rsidRPr="009614FA">
        <w:rPr>
          <w:rFonts w:ascii="Bookman Old Style" w:eastAsia="Arial" w:hAnsi="Bookman Old Style" w:cs="Arial"/>
          <w:color w:val="000000" w:themeColor="text1"/>
        </w:rPr>
        <w:t>I</w:t>
      </w:r>
      <w:r w:rsidRPr="009614FA">
        <w:rPr>
          <w:rFonts w:ascii="Bookman Old Style" w:eastAsia="Arial" w:hAnsi="Bookman Old Style" w:cs="Arial"/>
          <w:color w:val="000000" w:themeColor="text1"/>
        </w:rPr>
        <w:t>sla de San Andrés, capital del Departamento. Por disposición del Consejo Directivo podrá crear unidades académicas en cualquier lugar del territorio del Departamento Archipiélago de San Andrés y Providencia, previas las autorizaciones que para el efecto se requieran de conformidad con la</w:t>
      </w:r>
      <w:r w:rsidR="007A21B9" w:rsidRPr="009614FA">
        <w:rPr>
          <w:rFonts w:ascii="Bookman Old Style" w:eastAsia="Arial" w:hAnsi="Bookman Old Style" w:cs="Arial"/>
          <w:color w:val="000000" w:themeColor="text1"/>
        </w:rPr>
        <w:t xml:space="preserve"> normatividad legal vigente. </w:t>
      </w:r>
      <w:r w:rsidRPr="009614FA">
        <w:rPr>
          <w:rFonts w:ascii="Bookman Old Style" w:eastAsia="Arial" w:hAnsi="Bookman Old Style" w:cs="Arial"/>
          <w:color w:val="000000" w:themeColor="text1"/>
        </w:rPr>
        <w:t xml:space="preserve"> </w:t>
      </w:r>
    </w:p>
    <w:p w14:paraId="26D36349" w14:textId="62C6D67A" w:rsidR="00F769C1" w:rsidRPr="009614FA" w:rsidRDefault="006E1AB1"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ARTÍCULO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 xml:space="preserve">MISIÓN: </w:t>
      </w:r>
      <w:r w:rsidR="00F769C1" w:rsidRPr="00844236">
        <w:rPr>
          <w:rFonts w:ascii="Bookman Old Style" w:hAnsi="Bookman Old Style" w:cs="Arial"/>
          <w:lang w:val="es-ES"/>
        </w:rPr>
        <w:t>EL INFOTEP en cumplimiento de la función social que corresponde a su naturaleza pública, tiene la misión de buscar el desarrollo social, económico, cultural, ambiental y aplicar conocimiento mediante una oferta académica por ciclos propedéuticos,  procesos de investigación y de proyección social que faciliten la formación integral de ciudadanos comprometidos con la sociedad y la cultura, para aportar soluciones a los problemas de la ISLA.</w:t>
      </w:r>
    </w:p>
    <w:p w14:paraId="73E8034C" w14:textId="77777777" w:rsidR="00F769C1" w:rsidRPr="009614FA" w:rsidRDefault="00F769C1" w:rsidP="009614FA">
      <w:pPr>
        <w:spacing w:before="120" w:after="120" w:line="240" w:lineRule="auto"/>
        <w:jc w:val="both"/>
        <w:rPr>
          <w:rFonts w:ascii="Bookman Old Style" w:eastAsia="Arial" w:hAnsi="Bookman Old Style" w:cs="Arial"/>
          <w:color w:val="000000" w:themeColor="text1"/>
          <w:lang w:val="es-ES"/>
        </w:rPr>
      </w:pPr>
    </w:p>
    <w:p w14:paraId="3803C7A9" w14:textId="27BF6992" w:rsidR="008C4D25" w:rsidRPr="009614FA" w:rsidRDefault="008C4D25"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lastRenderedPageBreak/>
        <w:t xml:space="preserve">       </w:t>
      </w:r>
      <w:r w:rsidR="007A21B9" w:rsidRPr="009614FA">
        <w:rPr>
          <w:rFonts w:ascii="Bookman Old Style" w:eastAsia="Arial" w:hAnsi="Bookman Old Style" w:cs="Arial"/>
          <w:color w:val="000000" w:themeColor="text1"/>
        </w:rPr>
        <w:t xml:space="preserve"> </w:t>
      </w:r>
    </w:p>
    <w:p w14:paraId="5816795B" w14:textId="138947E1" w:rsidR="006E1AB1" w:rsidRPr="009614FA" w:rsidRDefault="006E1AB1" w:rsidP="009614FA">
      <w:pPr>
        <w:spacing w:before="120" w:after="120" w:line="240" w:lineRule="auto"/>
        <w:jc w:val="center"/>
        <w:rPr>
          <w:rFonts w:ascii="Bookman Old Style" w:eastAsia="Arial" w:hAnsi="Bookman Old Style" w:cs="Arial"/>
          <w:b/>
          <w:color w:val="000000" w:themeColor="text1"/>
        </w:rPr>
      </w:pPr>
      <w:r w:rsidRPr="009614FA">
        <w:rPr>
          <w:rFonts w:ascii="Bookman Old Style" w:eastAsia="Arial" w:hAnsi="Bookman Old Style" w:cs="Arial"/>
          <w:b/>
          <w:color w:val="000000" w:themeColor="text1"/>
        </w:rPr>
        <w:t xml:space="preserve">CAPÍTULO II </w:t>
      </w:r>
    </w:p>
    <w:p w14:paraId="713A8766" w14:textId="302C50B1" w:rsidR="006E1AB1" w:rsidRPr="009614FA" w:rsidRDefault="006E1AB1" w:rsidP="009614FA">
      <w:pPr>
        <w:spacing w:before="120" w:after="120" w:line="240" w:lineRule="auto"/>
        <w:jc w:val="center"/>
        <w:rPr>
          <w:rFonts w:ascii="Bookman Old Style" w:eastAsia="Arial" w:hAnsi="Bookman Old Style" w:cs="Arial"/>
          <w:b/>
          <w:color w:val="000000" w:themeColor="text1"/>
        </w:rPr>
      </w:pPr>
      <w:r w:rsidRPr="009614FA">
        <w:rPr>
          <w:rFonts w:ascii="Bookman Old Style" w:eastAsia="Arial" w:hAnsi="Bookman Old Style" w:cs="Arial"/>
          <w:b/>
          <w:color w:val="000000" w:themeColor="text1"/>
        </w:rPr>
        <w:t>PRINCIPIOS</w:t>
      </w:r>
      <w:r w:rsidR="00A6229A" w:rsidRPr="009614FA">
        <w:rPr>
          <w:rFonts w:ascii="Bookman Old Style" w:eastAsia="Arial" w:hAnsi="Bookman Old Style" w:cs="Arial"/>
          <w:b/>
          <w:color w:val="000000" w:themeColor="text1"/>
        </w:rPr>
        <w:t>,</w:t>
      </w:r>
      <w:r w:rsidRPr="009614FA">
        <w:rPr>
          <w:rFonts w:ascii="Bookman Old Style" w:eastAsia="Arial" w:hAnsi="Bookman Old Style" w:cs="Arial"/>
          <w:b/>
          <w:color w:val="000000" w:themeColor="text1"/>
        </w:rPr>
        <w:t xml:space="preserve"> OBJETIVOS</w:t>
      </w:r>
      <w:r w:rsidR="00A6229A" w:rsidRPr="009614FA">
        <w:rPr>
          <w:rFonts w:ascii="Bookman Old Style" w:eastAsia="Arial" w:hAnsi="Bookman Old Style" w:cs="Arial"/>
          <w:b/>
          <w:color w:val="000000" w:themeColor="text1"/>
        </w:rPr>
        <w:t xml:space="preserve"> Y FUNCIONES</w:t>
      </w:r>
    </w:p>
    <w:p w14:paraId="6D69511C" w14:textId="1DC8BA2C" w:rsidR="006E1AB1" w:rsidRPr="009614FA" w:rsidRDefault="006E1AB1"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ARTÍCULO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 xml:space="preserve">PRINCIPIOS: </w:t>
      </w:r>
      <w:r w:rsidRPr="009614FA">
        <w:rPr>
          <w:rFonts w:ascii="Bookman Old Style" w:eastAsia="Arial" w:hAnsi="Bookman Old Style" w:cs="Arial"/>
          <w:color w:val="000000" w:themeColor="text1"/>
        </w:rPr>
        <w:t>El INFOTEP adopta como principios y objetivos los contenidos en el Título I, Capítulo I de la Ley 30 de 1992 y en aquellas que la adicionen, modifiquen o sustituyan, los cuales se enuncian a continuación:</w:t>
      </w:r>
    </w:p>
    <w:p w14:paraId="106FEF3C" w14:textId="05D1FD99" w:rsidR="006E1AB1" w:rsidRPr="009614FA" w:rsidRDefault="006E1AB1" w:rsidP="008B4882">
      <w:pPr>
        <w:pStyle w:val="Prrafodelista"/>
        <w:numPr>
          <w:ilvl w:val="0"/>
          <w:numId w:val="9"/>
        </w:numPr>
        <w:pBdr>
          <w:top w:val="nil"/>
          <w:left w:val="nil"/>
          <w:bottom w:val="nil"/>
          <w:right w:val="nil"/>
          <w:between w:val="nil"/>
        </w:pBd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La Educación Superior es un proceso permanente que posibilita el desarrollo de las potencialidades del ser humano de una manera integral, se realiza con posterioridad a la educación media o secundaria y tiene por objeto el pleno desarrollo de los </w:t>
      </w:r>
      <w:r w:rsidR="007A21B9" w:rsidRPr="009614FA">
        <w:rPr>
          <w:rFonts w:ascii="Bookman Old Style" w:eastAsia="Arial" w:hAnsi="Bookman Old Style" w:cs="Arial"/>
          <w:color w:val="000000" w:themeColor="text1"/>
        </w:rPr>
        <w:t xml:space="preserve">alumnos </w:t>
      </w:r>
      <w:r w:rsidRPr="009614FA">
        <w:rPr>
          <w:rFonts w:ascii="Bookman Old Style" w:eastAsia="Arial" w:hAnsi="Bookman Old Style" w:cs="Arial"/>
          <w:color w:val="000000" w:themeColor="text1"/>
        </w:rPr>
        <w:t>y su formación académica o profesional.</w:t>
      </w:r>
    </w:p>
    <w:p w14:paraId="08AAEB0D" w14:textId="732DD225" w:rsidR="006E1AB1" w:rsidRPr="009614FA" w:rsidRDefault="00541BCC" w:rsidP="008B4882">
      <w:pPr>
        <w:pStyle w:val="Prrafodelista"/>
        <w:numPr>
          <w:ilvl w:val="0"/>
          <w:numId w:val="9"/>
        </w:numPr>
        <w:pBdr>
          <w:top w:val="nil"/>
          <w:left w:val="nil"/>
          <w:bottom w:val="nil"/>
          <w:right w:val="nil"/>
          <w:between w:val="nil"/>
        </w:pBd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La</w:t>
      </w:r>
      <w:r w:rsidR="006E1AB1" w:rsidRPr="009614FA">
        <w:rPr>
          <w:rFonts w:ascii="Bookman Old Style" w:eastAsia="Arial" w:hAnsi="Bookman Old Style" w:cs="Arial"/>
          <w:color w:val="000000" w:themeColor="text1"/>
        </w:rPr>
        <w:t xml:space="preserve"> Educación Superior es un servicio público cultural, inherente a la finalidad social del Estado.</w:t>
      </w:r>
    </w:p>
    <w:p w14:paraId="6EC7C6AE" w14:textId="623FB18B" w:rsidR="006E1AB1" w:rsidRPr="009614FA" w:rsidRDefault="00541BCC" w:rsidP="008B4882">
      <w:pPr>
        <w:pStyle w:val="Prrafodelista"/>
        <w:numPr>
          <w:ilvl w:val="0"/>
          <w:numId w:val="9"/>
        </w:numPr>
        <w:pBdr>
          <w:top w:val="nil"/>
          <w:left w:val="nil"/>
          <w:bottom w:val="nil"/>
          <w:right w:val="nil"/>
          <w:between w:val="nil"/>
        </w:pBd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L</w:t>
      </w:r>
      <w:r w:rsidR="006E1AB1" w:rsidRPr="009614FA">
        <w:rPr>
          <w:rFonts w:ascii="Bookman Old Style" w:eastAsia="Arial" w:hAnsi="Bookman Old Style" w:cs="Arial"/>
          <w:color w:val="000000" w:themeColor="text1"/>
        </w:rPr>
        <w:t>a Educación Superior, sin perjuicio de los fines específicos de cada campo del saber, despertará en los educandos un espíritu reflexivo, orientado al logro de la autonomía personal, en un marco de libertad de pensamiento y de pluralismo ideológico que tenga en cuenta la universalidad de los saberes y la particularidad de las formas culturales existentes en el país.  Por ello, la Educación Superior se desarrollará en un marco de libertades de enseñanza, de aprendizaje, de investigación y de cátedra.</w:t>
      </w:r>
    </w:p>
    <w:p w14:paraId="749F6E7B" w14:textId="75DB060B" w:rsidR="006E1AB1" w:rsidRPr="009614FA" w:rsidRDefault="00541BCC" w:rsidP="008B4882">
      <w:pPr>
        <w:pStyle w:val="Prrafodelista"/>
        <w:numPr>
          <w:ilvl w:val="0"/>
          <w:numId w:val="9"/>
        </w:numPr>
        <w:pBdr>
          <w:top w:val="nil"/>
          <w:left w:val="nil"/>
          <w:bottom w:val="nil"/>
          <w:right w:val="nil"/>
          <w:between w:val="nil"/>
        </w:pBd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L</w:t>
      </w:r>
      <w:r w:rsidR="006E1AB1" w:rsidRPr="009614FA">
        <w:rPr>
          <w:rFonts w:ascii="Bookman Old Style" w:eastAsia="Arial" w:hAnsi="Bookman Old Style" w:cs="Arial"/>
          <w:color w:val="000000" w:themeColor="text1"/>
        </w:rPr>
        <w:t>a Educación Superior será accesible a quienes demuestren poseer las capacidades requeridas y cumplan con las condiciones académicas exigidas en cada caso.</w:t>
      </w:r>
    </w:p>
    <w:p w14:paraId="7423BA46" w14:textId="77777777" w:rsidR="006E1AB1" w:rsidRPr="009614FA" w:rsidRDefault="006E1AB1"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Además de los anteriores principios generales de la educación superior adoptados, el Instituto Nacional de Formación Técnica Profesional de San Andrés y Providencia -INFOTEP, se guiará también por los siguientes principios: </w:t>
      </w:r>
    </w:p>
    <w:p w14:paraId="41EE95D0" w14:textId="46D5019A" w:rsidR="006E1AB1" w:rsidRPr="009614FA" w:rsidRDefault="00885D3E" w:rsidP="008B4882">
      <w:pPr>
        <w:pStyle w:val="Prrafodelista"/>
        <w:numPr>
          <w:ilvl w:val="0"/>
          <w:numId w:val="10"/>
        </w:numPr>
        <w:pBdr>
          <w:top w:val="nil"/>
          <w:left w:val="nil"/>
          <w:bottom w:val="nil"/>
          <w:right w:val="nil"/>
          <w:between w:val="nil"/>
        </w:pBd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 </w:t>
      </w:r>
      <w:r w:rsidR="00AB4AAA" w:rsidRPr="009614FA">
        <w:rPr>
          <w:rFonts w:ascii="Bookman Old Style" w:eastAsia="Arial" w:hAnsi="Bookman Old Style" w:cs="Arial"/>
          <w:b/>
          <w:color w:val="000000" w:themeColor="text1"/>
        </w:rPr>
        <w:t xml:space="preserve">INTERCULTURALIDAD E INCLUSIÓN: </w:t>
      </w:r>
      <w:r w:rsidR="006E1AB1" w:rsidRPr="009614FA">
        <w:rPr>
          <w:rFonts w:ascii="Bookman Old Style" w:eastAsia="Arial" w:hAnsi="Bookman Old Style" w:cs="Arial"/>
          <w:color w:val="000000" w:themeColor="text1"/>
        </w:rPr>
        <w:t xml:space="preserve">Este principio se refiere a vencer las barreras que separan a unas culturas de otras sin discriminación de ninguna índole; con un enfoque educativo que tenga un carácter inclusivo, donde la diversidad </w:t>
      </w:r>
      <w:r w:rsidR="007E58E2" w:rsidRPr="009614FA">
        <w:rPr>
          <w:rFonts w:ascii="Bookman Old Style" w:eastAsia="Arial" w:hAnsi="Bookman Old Style" w:cs="Arial"/>
          <w:color w:val="000000" w:themeColor="text1"/>
        </w:rPr>
        <w:t>es</w:t>
      </w:r>
      <w:r w:rsidR="006E1AB1" w:rsidRPr="009614FA">
        <w:rPr>
          <w:rFonts w:ascii="Bookman Old Style" w:eastAsia="Arial" w:hAnsi="Bookman Old Style" w:cs="Arial"/>
          <w:color w:val="000000" w:themeColor="text1"/>
        </w:rPr>
        <w:t xml:space="preserve"> indispensable para una educación integral y de calidad</w:t>
      </w:r>
      <w:r w:rsidR="007E58E2" w:rsidRPr="009614FA">
        <w:rPr>
          <w:rFonts w:ascii="Bookman Old Style" w:eastAsia="Arial" w:hAnsi="Bookman Old Style" w:cs="Arial"/>
          <w:color w:val="000000" w:themeColor="text1"/>
        </w:rPr>
        <w:t xml:space="preserve"> que </w:t>
      </w:r>
      <w:r w:rsidR="006E1AB1" w:rsidRPr="009614FA">
        <w:rPr>
          <w:rFonts w:ascii="Bookman Old Style" w:eastAsia="Arial" w:hAnsi="Bookman Old Style" w:cs="Arial"/>
          <w:color w:val="000000" w:themeColor="text1"/>
        </w:rPr>
        <w:t xml:space="preserve">fortalezca </w:t>
      </w:r>
      <w:r w:rsidR="007E58E2" w:rsidRPr="009614FA">
        <w:rPr>
          <w:rFonts w:ascii="Bookman Old Style" w:eastAsia="Arial" w:hAnsi="Bookman Old Style" w:cs="Arial"/>
          <w:color w:val="000000" w:themeColor="text1"/>
        </w:rPr>
        <w:t xml:space="preserve">la </w:t>
      </w:r>
      <w:r w:rsidR="006E1AB1" w:rsidRPr="009614FA">
        <w:rPr>
          <w:rFonts w:ascii="Bookman Old Style" w:eastAsia="Arial" w:hAnsi="Bookman Old Style" w:cs="Arial"/>
          <w:color w:val="000000" w:themeColor="text1"/>
        </w:rPr>
        <w:t xml:space="preserve">herencia raizal.  Una educación para todos y todas, un todo basado en el principio de integración e inclusión. Una educación que está siempre presente en el continuo proceso de enseñanza- aprendizaje y además globalizadora, afectando a todas las dimensiones educativas posibles. </w:t>
      </w:r>
    </w:p>
    <w:p w14:paraId="1D86265F" w14:textId="34DC6992" w:rsidR="006E1AB1" w:rsidRPr="009614FA" w:rsidRDefault="00AB4AAA" w:rsidP="008B4882">
      <w:pPr>
        <w:pStyle w:val="Prrafodelista"/>
        <w:numPr>
          <w:ilvl w:val="0"/>
          <w:numId w:val="10"/>
        </w:numPr>
        <w:pBdr>
          <w:top w:val="nil"/>
          <w:left w:val="nil"/>
          <w:bottom w:val="nil"/>
          <w:right w:val="nil"/>
          <w:between w:val="nil"/>
        </w:pBd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EQUIDAD:</w:t>
      </w:r>
      <w:r w:rsidR="006E1AB1" w:rsidRPr="009614FA">
        <w:rPr>
          <w:rFonts w:ascii="Bookman Old Style" w:eastAsia="Arial" w:hAnsi="Bookman Old Style" w:cs="Arial"/>
          <w:color w:val="000000" w:themeColor="text1"/>
        </w:rPr>
        <w:t xml:space="preserve"> Uno de los ejes principales de las actividades del Instituto es el de fundamentarse en criterios de equidad, pluralismo y apertura democrática, para no restringir ni coartar en forma alguna las garantías, los derechos y oportunidades. </w:t>
      </w:r>
    </w:p>
    <w:p w14:paraId="08752674" w14:textId="5579B0E0" w:rsidR="006E1AB1" w:rsidRPr="009614FA" w:rsidRDefault="00AB4AAA" w:rsidP="008B4882">
      <w:pPr>
        <w:numPr>
          <w:ilvl w:val="0"/>
          <w:numId w:val="10"/>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AUTONOMÍA:</w:t>
      </w:r>
      <w:r w:rsidR="006E1AB1" w:rsidRPr="009614FA">
        <w:rPr>
          <w:rFonts w:ascii="Bookman Old Style" w:eastAsia="Arial" w:hAnsi="Bookman Old Style" w:cs="Arial"/>
          <w:color w:val="000000" w:themeColor="text1"/>
        </w:rPr>
        <w:t xml:space="preserve"> </w:t>
      </w:r>
      <w:r w:rsidR="00E83B4D" w:rsidRPr="009614FA">
        <w:rPr>
          <w:rFonts w:ascii="Bookman Old Style" w:eastAsia="Arial" w:hAnsi="Bookman Old Style" w:cs="Arial"/>
          <w:color w:val="000000" w:themeColor="text1"/>
        </w:rPr>
        <w:t xml:space="preserve">La Institución, </w:t>
      </w:r>
      <w:r w:rsidR="00550994" w:rsidRPr="009614FA">
        <w:rPr>
          <w:rFonts w:ascii="Bookman Old Style" w:eastAsia="Arial" w:hAnsi="Bookman Old Style" w:cs="Arial"/>
          <w:color w:val="000000" w:themeColor="text1"/>
        </w:rPr>
        <w:t>teniendo en cuenta su naturaleza jurídica de Establecimiento Público de Educación Superior, ejerce el derecho de autodeterminación para el cumplimiento de sus funciones, en virtud de lo cual goza de autonomía para</w:t>
      </w:r>
      <w:r w:rsidR="00EC6CEE" w:rsidRPr="009614FA">
        <w:rPr>
          <w:rFonts w:ascii="Bookman Old Style" w:eastAsia="Arial" w:hAnsi="Bookman Old Style" w:cs="Arial"/>
          <w:color w:val="000000" w:themeColor="text1"/>
        </w:rPr>
        <w:t xml:space="preserve">: declarar su misión, </w:t>
      </w:r>
      <w:r w:rsidR="00550994" w:rsidRPr="009614FA">
        <w:rPr>
          <w:rFonts w:ascii="Bookman Old Style" w:eastAsia="Arial" w:hAnsi="Bookman Old Style" w:cs="Arial"/>
          <w:color w:val="000000" w:themeColor="text1"/>
        </w:rPr>
        <w:t xml:space="preserve">darse y modificar sus estatutos </w:t>
      </w:r>
      <w:r w:rsidR="006E1AB1" w:rsidRPr="009614FA">
        <w:rPr>
          <w:rFonts w:ascii="Bookman Old Style" w:eastAsia="Arial" w:hAnsi="Bookman Old Style" w:cs="Arial"/>
          <w:color w:val="000000" w:themeColor="text1"/>
        </w:rPr>
        <w:t xml:space="preserve">y reglamentos, </w:t>
      </w:r>
      <w:r w:rsidR="00EC6CEE" w:rsidRPr="009614FA">
        <w:rPr>
          <w:rFonts w:ascii="Bookman Old Style" w:eastAsia="Arial" w:hAnsi="Bookman Old Style" w:cs="Arial"/>
          <w:color w:val="000000" w:themeColor="text1"/>
        </w:rPr>
        <w:t>definir lineamientos académicos</w:t>
      </w:r>
      <w:r w:rsidR="006E1AB1" w:rsidRPr="009614FA">
        <w:rPr>
          <w:rFonts w:ascii="Bookman Old Style" w:eastAsia="Arial" w:hAnsi="Bookman Old Style" w:cs="Arial"/>
          <w:color w:val="000000" w:themeColor="text1"/>
        </w:rPr>
        <w:t xml:space="preserve">, </w:t>
      </w:r>
      <w:r w:rsidR="00EC6CEE" w:rsidRPr="009614FA">
        <w:rPr>
          <w:rFonts w:ascii="Bookman Old Style" w:eastAsia="Arial" w:hAnsi="Bookman Old Style" w:cs="Arial"/>
          <w:color w:val="000000" w:themeColor="text1"/>
        </w:rPr>
        <w:t>la</w:t>
      </w:r>
      <w:r w:rsidR="006E1AB1" w:rsidRPr="009614FA">
        <w:rPr>
          <w:rFonts w:ascii="Bookman Old Style" w:eastAsia="Arial" w:hAnsi="Bookman Old Style" w:cs="Arial"/>
          <w:color w:val="000000" w:themeColor="text1"/>
        </w:rPr>
        <w:t xml:space="preserve"> definición y aplicación de</w:t>
      </w:r>
      <w:r w:rsidR="00EC6CEE" w:rsidRPr="009614FA">
        <w:rPr>
          <w:rFonts w:ascii="Bookman Old Style" w:eastAsia="Arial" w:hAnsi="Bookman Old Style" w:cs="Arial"/>
          <w:color w:val="000000" w:themeColor="text1"/>
        </w:rPr>
        <w:t xml:space="preserve"> sus </w:t>
      </w:r>
      <w:r w:rsidR="006E1AB1" w:rsidRPr="009614FA">
        <w:rPr>
          <w:rFonts w:ascii="Bookman Old Style" w:eastAsia="Arial" w:hAnsi="Bookman Old Style" w:cs="Arial"/>
          <w:color w:val="000000" w:themeColor="text1"/>
        </w:rPr>
        <w:t xml:space="preserve">políticas, otorgar títulos correspondientes, seleccionar </w:t>
      </w:r>
      <w:r w:rsidR="006E1AB1" w:rsidRPr="009614FA">
        <w:rPr>
          <w:rFonts w:ascii="Bookman Old Style" w:eastAsia="Arial" w:hAnsi="Bookman Old Style" w:cs="Arial"/>
          <w:color w:val="000000" w:themeColor="text1"/>
        </w:rPr>
        <w:lastRenderedPageBreak/>
        <w:t>profesores, en el proceso de admisión de nuevos estudiantes y aplicar sus recursos</w:t>
      </w:r>
      <w:r w:rsidR="00EC6CEE" w:rsidRPr="009614FA">
        <w:rPr>
          <w:rFonts w:ascii="Bookman Old Style" w:eastAsia="Arial" w:hAnsi="Bookman Old Style" w:cs="Arial"/>
          <w:color w:val="000000" w:themeColor="text1"/>
        </w:rPr>
        <w:t xml:space="preserve"> financieros y en la administración del recurso humano, </w:t>
      </w:r>
      <w:r w:rsidR="003371FB" w:rsidRPr="009614FA">
        <w:rPr>
          <w:rFonts w:ascii="Bookman Old Style" w:eastAsia="Arial" w:hAnsi="Bookman Old Style" w:cs="Arial"/>
          <w:color w:val="000000" w:themeColor="text1"/>
        </w:rPr>
        <w:t>en aras del cumplimiento de su</w:t>
      </w:r>
      <w:r w:rsidR="006E1AB1" w:rsidRPr="009614FA">
        <w:rPr>
          <w:rFonts w:ascii="Bookman Old Style" w:eastAsia="Arial" w:hAnsi="Bookman Old Style" w:cs="Arial"/>
          <w:color w:val="000000" w:themeColor="text1"/>
        </w:rPr>
        <w:t xml:space="preserve"> misión social y de su función institucional</w:t>
      </w:r>
      <w:r w:rsidR="00EC6CEE" w:rsidRPr="009614FA">
        <w:rPr>
          <w:rFonts w:ascii="Bookman Old Style" w:eastAsia="Arial" w:hAnsi="Bookman Old Style" w:cs="Arial"/>
          <w:color w:val="000000" w:themeColor="text1"/>
        </w:rPr>
        <w:t xml:space="preserve">, todo de acuerdo al ordenamiento legal vigente y aplicable.  </w:t>
      </w:r>
      <w:r w:rsidR="006E1AB1" w:rsidRPr="009614FA">
        <w:rPr>
          <w:rFonts w:ascii="Bookman Old Style" w:eastAsia="Arial" w:hAnsi="Bookman Old Style" w:cs="Arial"/>
          <w:color w:val="000000" w:themeColor="text1"/>
        </w:rPr>
        <w:t xml:space="preserve"> </w:t>
      </w:r>
    </w:p>
    <w:p w14:paraId="3883524C" w14:textId="77777777" w:rsidR="00AA0672" w:rsidRPr="009614FA" w:rsidRDefault="00AA0672" w:rsidP="009614FA">
      <w:p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p>
    <w:p w14:paraId="0D9C8D12" w14:textId="2E8D2E7D" w:rsidR="00AA0672" w:rsidRPr="009614FA" w:rsidRDefault="00AB4AAA" w:rsidP="008B4882">
      <w:pPr>
        <w:numPr>
          <w:ilvl w:val="0"/>
          <w:numId w:val="10"/>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LIBERTAD DE CÁTEDRA Y APRENDIZAJE</w:t>
      </w:r>
      <w:r w:rsidRPr="009614FA">
        <w:rPr>
          <w:rFonts w:ascii="Bookman Old Style" w:eastAsia="Arial" w:hAnsi="Bookman Old Style" w:cs="Arial"/>
          <w:color w:val="000000" w:themeColor="text1"/>
        </w:rPr>
        <w:t>:</w:t>
      </w:r>
      <w:r w:rsidR="006E1AB1" w:rsidRPr="009614FA">
        <w:rPr>
          <w:rFonts w:ascii="Bookman Old Style" w:eastAsia="Arial" w:hAnsi="Bookman Old Style" w:cs="Arial"/>
          <w:color w:val="000000" w:themeColor="text1"/>
        </w:rPr>
        <w:t xml:space="preserve"> El profesor</w:t>
      </w:r>
      <w:r w:rsidR="00E83B4D" w:rsidRPr="009614FA">
        <w:rPr>
          <w:rFonts w:ascii="Bookman Old Style" w:eastAsia="Arial" w:hAnsi="Bookman Old Style" w:cs="Arial"/>
          <w:color w:val="000000" w:themeColor="text1"/>
        </w:rPr>
        <w:t xml:space="preserve"> vinculado al Infotep, goza de las facultades de liberta</w:t>
      </w:r>
      <w:r w:rsidR="00EC6CEE" w:rsidRPr="009614FA">
        <w:rPr>
          <w:rFonts w:ascii="Bookman Old Style" w:eastAsia="Arial" w:hAnsi="Bookman Old Style" w:cs="Arial"/>
          <w:color w:val="000000" w:themeColor="text1"/>
        </w:rPr>
        <w:t>d</w:t>
      </w:r>
      <w:r w:rsidR="00E83B4D" w:rsidRPr="009614FA">
        <w:rPr>
          <w:rFonts w:ascii="Bookman Old Style" w:eastAsia="Arial" w:hAnsi="Bookman Old Style" w:cs="Arial"/>
          <w:color w:val="000000" w:themeColor="text1"/>
        </w:rPr>
        <w:t xml:space="preserve"> de c</w:t>
      </w:r>
      <w:r w:rsidR="00594649" w:rsidRPr="009614FA">
        <w:rPr>
          <w:rFonts w:ascii="Bookman Old Style" w:eastAsia="Arial" w:hAnsi="Bookman Old Style" w:cs="Arial"/>
          <w:color w:val="000000" w:themeColor="text1"/>
        </w:rPr>
        <w:t>á</w:t>
      </w:r>
      <w:r w:rsidR="00E83B4D" w:rsidRPr="009614FA">
        <w:rPr>
          <w:rFonts w:ascii="Bookman Old Style" w:eastAsia="Arial" w:hAnsi="Bookman Old Style" w:cs="Arial"/>
          <w:color w:val="000000" w:themeColor="text1"/>
        </w:rPr>
        <w:t xml:space="preserve">tedra y </w:t>
      </w:r>
      <w:r w:rsidR="006E1AB1" w:rsidRPr="009614FA">
        <w:rPr>
          <w:rFonts w:ascii="Bookman Old Style" w:eastAsia="Arial" w:hAnsi="Bookman Old Style" w:cs="Arial"/>
          <w:color w:val="000000" w:themeColor="text1"/>
        </w:rPr>
        <w:t xml:space="preserve">será autónomo en la programación de </w:t>
      </w:r>
      <w:r w:rsidR="00E83B4D" w:rsidRPr="009614FA">
        <w:rPr>
          <w:rFonts w:ascii="Bookman Old Style" w:eastAsia="Arial" w:hAnsi="Bookman Old Style" w:cs="Arial"/>
          <w:color w:val="000000" w:themeColor="text1"/>
        </w:rPr>
        <w:t xml:space="preserve">las mismas de </w:t>
      </w:r>
      <w:r w:rsidR="006E1AB1" w:rsidRPr="009614FA">
        <w:rPr>
          <w:rFonts w:ascii="Bookman Old Style" w:eastAsia="Arial" w:hAnsi="Bookman Old Style" w:cs="Arial"/>
          <w:color w:val="000000" w:themeColor="text1"/>
        </w:rPr>
        <w:t xml:space="preserve">acuerdo con las normas y principios básicos establecidos dentro de su contexto ético, científico y pedagógico. </w:t>
      </w:r>
    </w:p>
    <w:p w14:paraId="66FC98C9" w14:textId="74AB4FE0" w:rsidR="006E1AB1" w:rsidRPr="009614FA" w:rsidRDefault="006E1AB1" w:rsidP="009614FA">
      <w:pPr>
        <w:pBdr>
          <w:top w:val="nil"/>
          <w:left w:val="nil"/>
          <w:bottom w:val="nil"/>
          <w:right w:val="nil"/>
          <w:between w:val="nil"/>
        </w:pBdr>
        <w:spacing w:before="120" w:after="120" w:line="240" w:lineRule="auto"/>
        <w:ind w:firstLine="80"/>
        <w:contextualSpacing/>
        <w:jc w:val="both"/>
        <w:rPr>
          <w:rFonts w:ascii="Bookman Old Style" w:eastAsia="Arial" w:hAnsi="Bookman Old Style" w:cs="Arial"/>
          <w:color w:val="000000" w:themeColor="text1"/>
        </w:rPr>
      </w:pPr>
    </w:p>
    <w:p w14:paraId="1C8C896E" w14:textId="04A4D47A" w:rsidR="006E1AB1" w:rsidRPr="009614FA" w:rsidRDefault="002F3ADE" w:rsidP="008B4882">
      <w:pPr>
        <w:numPr>
          <w:ilvl w:val="0"/>
          <w:numId w:val="10"/>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COMPROMISO:</w:t>
      </w:r>
      <w:r w:rsidR="006E1AB1" w:rsidRPr="009614FA">
        <w:rPr>
          <w:rFonts w:ascii="Bookman Old Style" w:eastAsia="Arial" w:hAnsi="Bookman Old Style" w:cs="Arial"/>
          <w:color w:val="000000" w:themeColor="text1"/>
        </w:rPr>
        <w:t xml:space="preserve"> </w:t>
      </w:r>
      <w:r w:rsidR="00E83B4D" w:rsidRPr="009614FA">
        <w:rPr>
          <w:rFonts w:ascii="Bookman Old Style" w:eastAsia="Arial" w:hAnsi="Bookman Old Style" w:cs="Arial"/>
          <w:color w:val="000000" w:themeColor="text1"/>
        </w:rPr>
        <w:t xml:space="preserve">La Institución, </w:t>
      </w:r>
      <w:r w:rsidR="006E1AB1" w:rsidRPr="009614FA">
        <w:rPr>
          <w:rFonts w:ascii="Bookman Old Style" w:eastAsia="Arial" w:hAnsi="Bookman Old Style" w:cs="Arial"/>
          <w:color w:val="000000" w:themeColor="text1"/>
        </w:rPr>
        <w:t xml:space="preserve">propicia la construcción y consolidación de valores, desarrollando en el hombre actitudes de liderazgo, capacidad gerencial y espíritu de servicio tendientes a reafirmar y fortalecer su sentido de pertenencia con la sociedad. </w:t>
      </w:r>
    </w:p>
    <w:p w14:paraId="4277F621" w14:textId="77777777" w:rsidR="00330FE8" w:rsidRPr="009614FA" w:rsidRDefault="00330FE8" w:rsidP="009614FA">
      <w:p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p>
    <w:p w14:paraId="0ABDE58F" w14:textId="53722AC2" w:rsidR="001A26B1" w:rsidRPr="009614FA" w:rsidRDefault="002F3ADE" w:rsidP="008B4882">
      <w:pPr>
        <w:numPr>
          <w:ilvl w:val="0"/>
          <w:numId w:val="10"/>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DESARROLLO HUMANO Y FORMACIÓN INTEGRAL:</w:t>
      </w:r>
      <w:r w:rsidRPr="009614FA">
        <w:rPr>
          <w:rFonts w:ascii="Bookman Old Style" w:eastAsia="Arial" w:hAnsi="Bookman Old Style" w:cs="Arial"/>
          <w:color w:val="000000" w:themeColor="text1"/>
        </w:rPr>
        <w:t xml:space="preserve"> </w:t>
      </w:r>
      <w:r w:rsidR="006E1AB1" w:rsidRPr="009614FA">
        <w:rPr>
          <w:rFonts w:ascii="Bookman Old Style" w:eastAsia="Arial" w:hAnsi="Bookman Old Style" w:cs="Arial"/>
          <w:color w:val="000000" w:themeColor="text1"/>
        </w:rPr>
        <w:t xml:space="preserve">La Institución adopta como uno de principios el desarrollo integral y el crecimiento personal de cada uno de sus miembros. </w:t>
      </w:r>
      <w:r w:rsidR="00E83B4D" w:rsidRPr="009614FA">
        <w:rPr>
          <w:rFonts w:ascii="Bookman Old Style" w:eastAsia="Arial" w:hAnsi="Bookman Old Style" w:cs="Arial"/>
          <w:color w:val="000000" w:themeColor="text1"/>
        </w:rPr>
        <w:t>La calidad</w:t>
      </w:r>
      <w:r w:rsidR="00172407" w:rsidRPr="009614FA">
        <w:rPr>
          <w:rFonts w:ascii="Bookman Old Style" w:eastAsia="Arial" w:hAnsi="Bookman Old Style" w:cs="Arial"/>
          <w:color w:val="000000" w:themeColor="text1"/>
        </w:rPr>
        <w:t xml:space="preserve"> </w:t>
      </w:r>
      <w:r w:rsidR="006E1AB1" w:rsidRPr="009614FA">
        <w:rPr>
          <w:rFonts w:ascii="Bookman Old Style" w:eastAsia="Arial" w:hAnsi="Bookman Old Style" w:cs="Arial"/>
          <w:color w:val="000000" w:themeColor="text1"/>
        </w:rPr>
        <w:t>humana y la excelencia personal de quienes integr</w:t>
      </w:r>
      <w:r w:rsidR="00594649" w:rsidRPr="009614FA">
        <w:rPr>
          <w:rFonts w:ascii="Bookman Old Style" w:eastAsia="Arial" w:hAnsi="Bookman Old Style" w:cs="Arial"/>
          <w:color w:val="000000" w:themeColor="text1"/>
        </w:rPr>
        <w:t>a</w:t>
      </w:r>
      <w:r w:rsidR="007A21B9" w:rsidRPr="009614FA">
        <w:rPr>
          <w:rFonts w:ascii="Bookman Old Style" w:eastAsia="Arial" w:hAnsi="Bookman Old Style" w:cs="Arial"/>
          <w:color w:val="000000" w:themeColor="text1"/>
        </w:rPr>
        <w:t>n</w:t>
      </w:r>
      <w:r w:rsidR="006E1AB1" w:rsidRPr="009614FA">
        <w:rPr>
          <w:rFonts w:ascii="Bookman Old Style" w:eastAsia="Arial" w:hAnsi="Bookman Old Style" w:cs="Arial"/>
          <w:color w:val="000000" w:themeColor="text1"/>
        </w:rPr>
        <w:t xml:space="preserve"> esta Institución </w:t>
      </w:r>
      <w:r w:rsidR="00594649" w:rsidRPr="009614FA">
        <w:rPr>
          <w:rFonts w:ascii="Bookman Old Style" w:eastAsia="Arial" w:hAnsi="Bookman Old Style" w:cs="Arial"/>
          <w:color w:val="000000" w:themeColor="text1"/>
        </w:rPr>
        <w:t>es la clave</w:t>
      </w:r>
      <w:r w:rsidR="006E1AB1" w:rsidRPr="009614FA">
        <w:rPr>
          <w:rFonts w:ascii="Bookman Old Style" w:eastAsia="Arial" w:hAnsi="Bookman Old Style" w:cs="Arial"/>
          <w:color w:val="000000" w:themeColor="text1"/>
        </w:rPr>
        <w:t xml:space="preserve"> de</w:t>
      </w:r>
      <w:r w:rsidR="00594649" w:rsidRPr="009614FA">
        <w:rPr>
          <w:rFonts w:ascii="Bookman Old Style" w:eastAsia="Arial" w:hAnsi="Bookman Old Style" w:cs="Arial"/>
          <w:color w:val="000000" w:themeColor="text1"/>
        </w:rPr>
        <w:t xml:space="preserve">l </w:t>
      </w:r>
      <w:r w:rsidR="006E1AB1" w:rsidRPr="009614FA">
        <w:rPr>
          <w:rFonts w:ascii="Bookman Old Style" w:eastAsia="Arial" w:hAnsi="Bookman Old Style" w:cs="Arial"/>
          <w:color w:val="000000" w:themeColor="text1"/>
        </w:rPr>
        <w:t>éxito</w:t>
      </w:r>
      <w:r w:rsidR="00172407" w:rsidRPr="009614FA">
        <w:rPr>
          <w:rFonts w:ascii="Bookman Old Style" w:eastAsia="Arial" w:hAnsi="Bookman Old Style" w:cs="Arial"/>
          <w:color w:val="000000" w:themeColor="text1"/>
        </w:rPr>
        <w:t xml:space="preserve">, para lograr una educación que trascienda e impacte al ser </w:t>
      </w:r>
      <w:r w:rsidR="00F02BA2" w:rsidRPr="009614FA">
        <w:rPr>
          <w:rFonts w:ascii="Bookman Old Style" w:eastAsia="Arial" w:hAnsi="Bookman Old Style" w:cs="Arial"/>
          <w:color w:val="000000" w:themeColor="text1"/>
        </w:rPr>
        <w:t>humano, a</w:t>
      </w:r>
      <w:r w:rsidR="00172407" w:rsidRPr="009614FA">
        <w:rPr>
          <w:rFonts w:ascii="Bookman Old Style" w:eastAsia="Arial" w:hAnsi="Bookman Old Style" w:cs="Arial"/>
          <w:color w:val="000000" w:themeColor="text1"/>
        </w:rPr>
        <w:t xml:space="preserve"> quien se le forjará como</w:t>
      </w:r>
      <w:r w:rsidR="007A21B9" w:rsidRPr="009614FA">
        <w:rPr>
          <w:rFonts w:ascii="Bookman Old Style" w:eastAsia="Arial" w:hAnsi="Bookman Old Style" w:cs="Arial"/>
          <w:color w:val="000000" w:themeColor="text1"/>
        </w:rPr>
        <w:t xml:space="preserve"> un</w:t>
      </w:r>
      <w:r w:rsidR="00172407" w:rsidRPr="009614FA">
        <w:rPr>
          <w:rFonts w:ascii="Bookman Old Style" w:eastAsia="Arial" w:hAnsi="Bookman Old Style" w:cs="Arial"/>
          <w:color w:val="000000" w:themeColor="text1"/>
        </w:rPr>
        <w:t xml:space="preserve"> ciudadano </w:t>
      </w:r>
      <w:r w:rsidR="00F02BA2" w:rsidRPr="009614FA">
        <w:rPr>
          <w:rFonts w:ascii="Bookman Old Style" w:eastAsia="Arial" w:hAnsi="Bookman Old Style" w:cs="Arial"/>
          <w:color w:val="000000" w:themeColor="text1"/>
        </w:rPr>
        <w:t>ético y aportante a la sociedad bajo los criterios de justicia social</w:t>
      </w:r>
      <w:r w:rsidR="001A26B1" w:rsidRPr="009614FA">
        <w:rPr>
          <w:rFonts w:ascii="Bookman Old Style" w:eastAsia="Arial" w:hAnsi="Bookman Old Style" w:cs="Arial"/>
          <w:color w:val="000000" w:themeColor="text1"/>
        </w:rPr>
        <w:t xml:space="preserve">. </w:t>
      </w:r>
    </w:p>
    <w:p w14:paraId="2555AEA6" w14:textId="77777777" w:rsidR="00AA0672" w:rsidRPr="009614FA" w:rsidRDefault="00AA0672" w:rsidP="009614FA">
      <w:p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p>
    <w:p w14:paraId="247A4E3A" w14:textId="1C3112D0" w:rsidR="00594649" w:rsidRPr="009614FA" w:rsidRDefault="002F3ADE" w:rsidP="008B4882">
      <w:pPr>
        <w:numPr>
          <w:ilvl w:val="0"/>
          <w:numId w:val="10"/>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AUTOEVALUACIÓN:</w:t>
      </w:r>
      <w:r w:rsidRPr="009614FA">
        <w:rPr>
          <w:rFonts w:ascii="Bookman Old Style" w:eastAsia="Arial" w:hAnsi="Bookman Old Style" w:cs="Arial"/>
          <w:color w:val="000000" w:themeColor="text1"/>
        </w:rPr>
        <w:t xml:space="preserve"> </w:t>
      </w:r>
      <w:r w:rsidR="001628C3" w:rsidRPr="009614FA">
        <w:rPr>
          <w:rFonts w:ascii="Bookman Old Style" w:eastAsia="Arial" w:hAnsi="Bookman Old Style" w:cs="Arial"/>
          <w:color w:val="000000" w:themeColor="text1"/>
        </w:rPr>
        <w:t xml:space="preserve">La Institución adopta el principio de autoevaluación como una acción permanente y transversal en todos sus procesos. </w:t>
      </w:r>
      <w:r w:rsidRPr="009614FA">
        <w:rPr>
          <w:rFonts w:ascii="Bookman Old Style" w:eastAsia="Arial" w:hAnsi="Bookman Old Style" w:cs="Arial"/>
          <w:color w:val="000000" w:themeColor="text1"/>
        </w:rPr>
        <w:t>A</w:t>
      </w:r>
      <w:r w:rsidR="00885D3E" w:rsidRPr="009614FA">
        <w:rPr>
          <w:rFonts w:ascii="Bookman Old Style" w:eastAsia="Arial" w:hAnsi="Bookman Old Style" w:cs="Arial"/>
          <w:color w:val="000000" w:themeColor="text1"/>
        </w:rPr>
        <w:t>l interior de la Institución se promueve una cultura de autoevaluación como una herramienta de mejora</w:t>
      </w:r>
      <w:r w:rsidR="0049697D" w:rsidRPr="009614FA">
        <w:rPr>
          <w:rFonts w:ascii="Bookman Old Style" w:eastAsia="Arial" w:hAnsi="Bookman Old Style" w:cs="Arial"/>
          <w:color w:val="000000" w:themeColor="text1"/>
        </w:rPr>
        <w:t>miento continuo</w:t>
      </w:r>
      <w:r w:rsidR="00885D3E" w:rsidRPr="009614FA">
        <w:rPr>
          <w:rFonts w:ascii="Bookman Old Style" w:eastAsia="Arial" w:hAnsi="Bookman Old Style" w:cs="Arial"/>
          <w:color w:val="000000" w:themeColor="text1"/>
        </w:rPr>
        <w:t xml:space="preserve">. </w:t>
      </w:r>
    </w:p>
    <w:p w14:paraId="30C13DCD" w14:textId="77777777" w:rsidR="00AA0672" w:rsidRPr="009614FA" w:rsidRDefault="00AA0672" w:rsidP="009614FA">
      <w:p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p>
    <w:p w14:paraId="2A8128D9" w14:textId="58459170" w:rsidR="00872709" w:rsidRPr="009614FA" w:rsidRDefault="002F3ADE" w:rsidP="008B4882">
      <w:pPr>
        <w:numPr>
          <w:ilvl w:val="0"/>
          <w:numId w:val="10"/>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PARTICIPACIÓN.</w:t>
      </w:r>
      <w:r w:rsidR="00E01412" w:rsidRPr="009614FA">
        <w:rPr>
          <w:rFonts w:ascii="Bookman Old Style" w:eastAsia="Arial" w:hAnsi="Bookman Old Style" w:cs="Arial"/>
          <w:color w:val="000000" w:themeColor="text1"/>
        </w:rPr>
        <w:t xml:space="preserve"> La Institución propicia y garantiza los medios y espacios necesarios</w:t>
      </w:r>
      <w:r w:rsidR="00553138" w:rsidRPr="009614FA">
        <w:rPr>
          <w:rFonts w:ascii="Bookman Old Style" w:eastAsia="Arial" w:hAnsi="Bookman Old Style" w:cs="Arial"/>
          <w:color w:val="000000" w:themeColor="text1"/>
        </w:rPr>
        <w:t xml:space="preserve"> </w:t>
      </w:r>
      <w:r w:rsidR="00E01412" w:rsidRPr="009614FA">
        <w:rPr>
          <w:rFonts w:ascii="Bookman Old Style" w:eastAsia="Arial" w:hAnsi="Bookman Old Style" w:cs="Arial"/>
          <w:color w:val="000000" w:themeColor="text1"/>
        </w:rPr>
        <w:t xml:space="preserve">para que los miembros de la comunidad institucional intervengan en las decisiones, procesos y acciones que los afectan. </w:t>
      </w:r>
    </w:p>
    <w:p w14:paraId="7FE95F7C" w14:textId="77777777" w:rsidR="00AA0672" w:rsidRPr="009614FA" w:rsidRDefault="00AA0672" w:rsidP="009614FA">
      <w:p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p>
    <w:p w14:paraId="0DDEC971" w14:textId="763C8E6B" w:rsidR="001A26B1" w:rsidRPr="009614FA" w:rsidRDefault="002F3ADE" w:rsidP="008B4882">
      <w:pPr>
        <w:numPr>
          <w:ilvl w:val="0"/>
          <w:numId w:val="10"/>
        </w:numPr>
        <w:pBdr>
          <w:top w:val="nil"/>
          <w:left w:val="nil"/>
          <w:bottom w:val="nil"/>
          <w:right w:val="nil"/>
          <w:between w:val="nil"/>
        </w:pBdr>
        <w:spacing w:before="120" w:after="120" w:line="240" w:lineRule="auto"/>
        <w:contextualSpacing/>
        <w:jc w:val="both"/>
        <w:rPr>
          <w:rFonts w:ascii="Bookman Old Style" w:hAnsi="Bookman Old Style" w:cs="Arial"/>
          <w:color w:val="000000" w:themeColor="text1"/>
        </w:rPr>
      </w:pPr>
      <w:r w:rsidRPr="009614FA">
        <w:rPr>
          <w:rFonts w:ascii="Bookman Old Style" w:eastAsia="Arial" w:hAnsi="Bookman Old Style" w:cs="Arial"/>
          <w:b/>
          <w:color w:val="000000" w:themeColor="text1"/>
        </w:rPr>
        <w:t>RENDICIÓN DE CUENTAS, TRANSPARENCIA Y ACCESO A LA INFORMACIÓN</w:t>
      </w:r>
      <w:r w:rsidRPr="009614FA">
        <w:rPr>
          <w:rFonts w:ascii="Bookman Old Style" w:eastAsia="Arial" w:hAnsi="Bookman Old Style" w:cs="Arial"/>
          <w:color w:val="000000" w:themeColor="text1"/>
        </w:rPr>
        <w:t xml:space="preserve">. </w:t>
      </w:r>
      <w:r w:rsidR="00414904" w:rsidRPr="009614FA">
        <w:rPr>
          <w:rFonts w:ascii="Bookman Old Style" w:eastAsia="Arial" w:hAnsi="Bookman Old Style" w:cs="Arial"/>
          <w:color w:val="000000" w:themeColor="text1"/>
        </w:rPr>
        <w:t>La Institución está comprometida con la transparencia y la rendición</w:t>
      </w:r>
      <w:r w:rsidR="007E42A4" w:rsidRPr="009614FA">
        <w:rPr>
          <w:rFonts w:ascii="Bookman Old Style" w:eastAsia="Arial" w:hAnsi="Bookman Old Style" w:cs="Arial"/>
          <w:color w:val="000000" w:themeColor="text1"/>
        </w:rPr>
        <w:t xml:space="preserve"> </w:t>
      </w:r>
      <w:r w:rsidR="00414904" w:rsidRPr="009614FA">
        <w:rPr>
          <w:rFonts w:ascii="Bookman Old Style" w:eastAsia="Arial" w:hAnsi="Bookman Old Style" w:cs="Arial"/>
          <w:color w:val="000000" w:themeColor="text1"/>
        </w:rPr>
        <w:t xml:space="preserve">de cuentas </w:t>
      </w:r>
      <w:r w:rsidR="00C21F0B" w:rsidRPr="009614FA">
        <w:rPr>
          <w:rFonts w:ascii="Bookman Old Style" w:eastAsia="Arial" w:hAnsi="Bookman Old Style" w:cs="Arial"/>
          <w:color w:val="000000" w:themeColor="text1"/>
        </w:rPr>
        <w:t xml:space="preserve">periódica, planeada y participativa </w:t>
      </w:r>
      <w:r w:rsidR="009B14AF" w:rsidRPr="009614FA">
        <w:rPr>
          <w:rFonts w:ascii="Bookman Old Style" w:eastAsia="Arial" w:hAnsi="Bookman Old Style" w:cs="Arial"/>
          <w:color w:val="000000" w:themeColor="text1"/>
        </w:rPr>
        <w:t xml:space="preserve">frente a todos sus grupos de interés y frente al Estado, </w:t>
      </w:r>
      <w:r w:rsidR="00C21F0B" w:rsidRPr="009614FA">
        <w:rPr>
          <w:rFonts w:ascii="Bookman Old Style" w:eastAsia="Arial" w:hAnsi="Bookman Old Style" w:cs="Arial"/>
          <w:color w:val="000000" w:themeColor="text1"/>
        </w:rPr>
        <w:t>sobre los avances</w:t>
      </w:r>
      <w:r w:rsidR="007E42A4" w:rsidRPr="009614FA">
        <w:rPr>
          <w:rFonts w:ascii="Bookman Old Style" w:eastAsia="Arial" w:hAnsi="Bookman Old Style" w:cs="Arial"/>
          <w:color w:val="000000" w:themeColor="text1"/>
        </w:rPr>
        <w:t xml:space="preserve"> y resultados de la gestión implementada en todos los campos institucionales, así como los proyectos y metas trazadas. </w:t>
      </w:r>
    </w:p>
    <w:p w14:paraId="323EC6DD" w14:textId="3D09C3A8" w:rsidR="000032F3" w:rsidRPr="009614FA" w:rsidRDefault="002F3ADE" w:rsidP="008B4882">
      <w:pPr>
        <w:pStyle w:val="Prrafodelista"/>
        <w:numPr>
          <w:ilvl w:val="0"/>
          <w:numId w:val="10"/>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GOBERNABILIDAD.</w:t>
      </w:r>
      <w:r w:rsidRPr="009614FA">
        <w:rPr>
          <w:rFonts w:ascii="Bookman Old Style" w:eastAsia="Arial" w:hAnsi="Bookman Old Style" w:cs="Arial"/>
          <w:color w:val="000000" w:themeColor="text1"/>
        </w:rPr>
        <w:t xml:space="preserve"> </w:t>
      </w:r>
      <w:r w:rsidR="001A26B1" w:rsidRPr="009614FA">
        <w:rPr>
          <w:rFonts w:ascii="Bookman Old Style" w:eastAsia="Arial" w:hAnsi="Bookman Old Style" w:cs="Arial"/>
          <w:color w:val="000000" w:themeColor="text1"/>
        </w:rPr>
        <w:t xml:space="preserve">La Institución </w:t>
      </w:r>
      <w:r w:rsidR="00EB1725" w:rsidRPr="009614FA">
        <w:rPr>
          <w:rFonts w:ascii="Bookman Old Style" w:eastAsia="Arial" w:hAnsi="Bookman Old Style" w:cs="Arial"/>
          <w:color w:val="000000" w:themeColor="text1"/>
        </w:rPr>
        <w:t>dispone de un</w:t>
      </w:r>
      <w:r w:rsidR="0045730E" w:rsidRPr="009614FA">
        <w:rPr>
          <w:rFonts w:ascii="Bookman Old Style" w:eastAsia="Arial" w:hAnsi="Bookman Old Style" w:cs="Arial"/>
          <w:color w:val="000000" w:themeColor="text1"/>
        </w:rPr>
        <w:t xml:space="preserve">a estructura </w:t>
      </w:r>
      <w:r w:rsidR="00EB1725" w:rsidRPr="009614FA">
        <w:rPr>
          <w:rFonts w:ascii="Bookman Old Style" w:eastAsia="Arial" w:hAnsi="Bookman Old Style" w:cs="Arial"/>
          <w:color w:val="000000" w:themeColor="text1"/>
        </w:rPr>
        <w:t>jerarquizad</w:t>
      </w:r>
      <w:r w:rsidR="0045730E" w:rsidRPr="009614FA">
        <w:rPr>
          <w:rFonts w:ascii="Bookman Old Style" w:eastAsia="Arial" w:hAnsi="Bookman Old Style" w:cs="Arial"/>
          <w:color w:val="000000" w:themeColor="text1"/>
        </w:rPr>
        <w:t>a</w:t>
      </w:r>
      <w:r w:rsidR="00EB1725" w:rsidRPr="009614FA">
        <w:rPr>
          <w:rFonts w:ascii="Bookman Old Style" w:eastAsia="Arial" w:hAnsi="Bookman Old Style" w:cs="Arial"/>
          <w:color w:val="000000" w:themeColor="text1"/>
        </w:rPr>
        <w:t xml:space="preserve"> </w:t>
      </w:r>
      <w:r w:rsidR="008E06D5" w:rsidRPr="009614FA">
        <w:rPr>
          <w:rFonts w:ascii="Bookman Old Style" w:eastAsia="Arial" w:hAnsi="Bookman Old Style" w:cs="Arial"/>
          <w:color w:val="000000" w:themeColor="text1"/>
        </w:rPr>
        <w:t>encargada de su direccionamiento estratégico, la adopción e implementación de políticas y decisiones,</w:t>
      </w:r>
      <w:r w:rsidRPr="009614FA">
        <w:rPr>
          <w:rFonts w:ascii="Bookman Old Style" w:eastAsia="Arial" w:hAnsi="Bookman Old Style" w:cs="Arial"/>
          <w:color w:val="000000" w:themeColor="text1"/>
        </w:rPr>
        <w:t xml:space="preserve"> que favorezca la </w:t>
      </w:r>
      <w:r w:rsidR="00967417" w:rsidRPr="009614FA">
        <w:rPr>
          <w:rFonts w:ascii="Bookman Old Style" w:eastAsia="Arial" w:hAnsi="Bookman Old Style" w:cs="Arial"/>
          <w:color w:val="000000" w:themeColor="text1"/>
        </w:rPr>
        <w:t xml:space="preserve">consecución </w:t>
      </w:r>
      <w:r w:rsidR="00EB1725" w:rsidRPr="009614FA">
        <w:rPr>
          <w:rFonts w:ascii="Bookman Old Style" w:eastAsia="Arial" w:hAnsi="Bookman Old Style" w:cs="Arial"/>
          <w:color w:val="000000" w:themeColor="text1"/>
        </w:rPr>
        <w:t>de sus objetivos y propósitos misionales,</w:t>
      </w:r>
      <w:r w:rsidR="006E1F15" w:rsidRPr="009614FA">
        <w:rPr>
          <w:rFonts w:ascii="Bookman Old Style" w:eastAsia="Arial" w:hAnsi="Bookman Old Style" w:cs="Arial"/>
          <w:color w:val="000000" w:themeColor="text1"/>
        </w:rPr>
        <w:t xml:space="preserve"> </w:t>
      </w:r>
      <w:r w:rsidR="00EB1725" w:rsidRPr="009614FA">
        <w:rPr>
          <w:rFonts w:ascii="Bookman Old Style" w:eastAsia="Arial" w:hAnsi="Bookman Old Style" w:cs="Arial"/>
          <w:color w:val="000000" w:themeColor="text1"/>
        </w:rPr>
        <w:t>bajo los parámetros de eficacia</w:t>
      </w:r>
      <w:r w:rsidR="0045730E" w:rsidRPr="009614FA">
        <w:rPr>
          <w:rFonts w:ascii="Bookman Old Style" w:eastAsia="Arial" w:hAnsi="Bookman Old Style" w:cs="Arial"/>
          <w:color w:val="000000" w:themeColor="text1"/>
        </w:rPr>
        <w:t xml:space="preserve">, </w:t>
      </w:r>
      <w:r w:rsidR="00EB1725" w:rsidRPr="009614FA">
        <w:rPr>
          <w:rFonts w:ascii="Bookman Old Style" w:eastAsia="Arial" w:hAnsi="Bookman Old Style" w:cs="Arial"/>
          <w:color w:val="000000" w:themeColor="text1"/>
        </w:rPr>
        <w:t>eficiencia</w:t>
      </w:r>
      <w:r w:rsidR="0045730E" w:rsidRPr="009614FA">
        <w:rPr>
          <w:rFonts w:ascii="Bookman Old Style" w:eastAsia="Arial" w:hAnsi="Bookman Old Style" w:cs="Arial"/>
          <w:color w:val="000000" w:themeColor="text1"/>
        </w:rPr>
        <w:t xml:space="preserve"> y ética, con pr</w:t>
      </w:r>
      <w:r w:rsidR="00161E0C" w:rsidRPr="009614FA">
        <w:rPr>
          <w:rFonts w:ascii="Bookman Old Style" w:eastAsia="Arial" w:hAnsi="Bookman Old Style" w:cs="Arial"/>
          <w:color w:val="000000" w:themeColor="text1"/>
        </w:rPr>
        <w:t>evalencia del interés general sobre el particular</w:t>
      </w:r>
      <w:r w:rsidR="002D7DBA" w:rsidRPr="009614FA">
        <w:rPr>
          <w:rFonts w:ascii="Bookman Old Style" w:eastAsia="Arial" w:hAnsi="Bookman Old Style" w:cs="Arial"/>
          <w:color w:val="000000" w:themeColor="text1"/>
        </w:rPr>
        <w:t xml:space="preserve">, </w:t>
      </w:r>
      <w:r w:rsidR="00100FDC" w:rsidRPr="009614FA">
        <w:rPr>
          <w:rFonts w:ascii="Bookman Old Style" w:eastAsia="Arial" w:hAnsi="Bookman Old Style" w:cs="Arial"/>
          <w:color w:val="000000" w:themeColor="text1"/>
        </w:rPr>
        <w:t>propiciando</w:t>
      </w:r>
      <w:r w:rsidR="00776829" w:rsidRPr="009614FA">
        <w:rPr>
          <w:rFonts w:ascii="Bookman Old Style" w:eastAsia="Arial" w:hAnsi="Bookman Old Style" w:cs="Arial"/>
          <w:color w:val="000000" w:themeColor="text1"/>
        </w:rPr>
        <w:t xml:space="preserve"> espacios colectivos </w:t>
      </w:r>
      <w:r w:rsidR="00100FDC" w:rsidRPr="009614FA">
        <w:rPr>
          <w:rFonts w:ascii="Bookman Old Style" w:eastAsia="Arial" w:hAnsi="Bookman Old Style" w:cs="Arial"/>
          <w:color w:val="000000" w:themeColor="text1"/>
        </w:rPr>
        <w:t xml:space="preserve">para la construcción </w:t>
      </w:r>
      <w:r w:rsidR="00967417" w:rsidRPr="009614FA">
        <w:rPr>
          <w:rFonts w:ascii="Bookman Old Style" w:eastAsia="Arial" w:hAnsi="Bookman Old Style" w:cs="Arial"/>
          <w:color w:val="000000" w:themeColor="text1"/>
        </w:rPr>
        <w:t>de una visión integral de la Institución</w:t>
      </w:r>
      <w:r w:rsidR="0077639A" w:rsidRPr="009614FA">
        <w:rPr>
          <w:rFonts w:ascii="Bookman Old Style" w:eastAsia="Arial" w:hAnsi="Bookman Old Style" w:cs="Arial"/>
          <w:color w:val="000000" w:themeColor="text1"/>
        </w:rPr>
        <w:t xml:space="preserve"> que </w:t>
      </w:r>
      <w:r w:rsidR="002D7DBA" w:rsidRPr="009614FA">
        <w:rPr>
          <w:rFonts w:ascii="Bookman Old Style" w:eastAsia="Arial" w:hAnsi="Bookman Old Style" w:cs="Arial"/>
          <w:color w:val="000000" w:themeColor="text1"/>
        </w:rPr>
        <w:t xml:space="preserve">construida con </w:t>
      </w:r>
      <w:r w:rsidR="0077639A" w:rsidRPr="009614FA">
        <w:rPr>
          <w:rFonts w:ascii="Bookman Old Style" w:eastAsia="Arial" w:hAnsi="Bookman Old Style" w:cs="Arial"/>
          <w:color w:val="000000" w:themeColor="text1"/>
        </w:rPr>
        <w:t>la participación</w:t>
      </w:r>
      <w:r w:rsidR="009B14AF" w:rsidRPr="009614FA">
        <w:rPr>
          <w:rFonts w:ascii="Bookman Old Style" w:eastAsia="Arial" w:hAnsi="Bookman Old Style" w:cs="Arial"/>
          <w:color w:val="000000" w:themeColor="text1"/>
        </w:rPr>
        <w:t xml:space="preserve"> </w:t>
      </w:r>
      <w:r w:rsidR="0077639A" w:rsidRPr="009614FA">
        <w:rPr>
          <w:rFonts w:ascii="Bookman Old Style" w:eastAsia="Arial" w:hAnsi="Bookman Old Style" w:cs="Arial"/>
          <w:color w:val="000000" w:themeColor="text1"/>
        </w:rPr>
        <w:t>de todos sus actores</w:t>
      </w:r>
      <w:r w:rsidR="000032F3" w:rsidRPr="009614FA">
        <w:rPr>
          <w:rFonts w:ascii="Bookman Old Style" w:eastAsia="Arial" w:hAnsi="Bookman Old Style" w:cs="Arial"/>
          <w:color w:val="000000" w:themeColor="text1"/>
        </w:rPr>
        <w:t>.</w:t>
      </w:r>
    </w:p>
    <w:p w14:paraId="3B472866" w14:textId="77777777" w:rsidR="00AA0672" w:rsidRPr="009614FA" w:rsidRDefault="00AA0672" w:rsidP="009614FA">
      <w:pPr>
        <w:pStyle w:val="Prrafodelista"/>
        <w:spacing w:before="120" w:after="120" w:line="240" w:lineRule="auto"/>
        <w:rPr>
          <w:rFonts w:ascii="Bookman Old Style" w:eastAsia="Arial" w:hAnsi="Bookman Old Style" w:cs="Arial"/>
          <w:color w:val="000000" w:themeColor="text1"/>
        </w:rPr>
      </w:pPr>
    </w:p>
    <w:p w14:paraId="08E031B0" w14:textId="39933AAB" w:rsidR="000032F3" w:rsidRPr="009614FA" w:rsidRDefault="002F3ADE" w:rsidP="008B4882">
      <w:pPr>
        <w:pStyle w:val="Prrafodelista"/>
        <w:numPr>
          <w:ilvl w:val="0"/>
          <w:numId w:val="10"/>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lastRenderedPageBreak/>
        <w:t>GOBERNANZA:</w:t>
      </w:r>
      <w:r w:rsidRPr="009614FA">
        <w:rPr>
          <w:rFonts w:ascii="Bookman Old Style" w:eastAsia="Arial" w:hAnsi="Bookman Old Style" w:cs="Arial"/>
          <w:color w:val="000000" w:themeColor="text1"/>
        </w:rPr>
        <w:t xml:space="preserve"> </w:t>
      </w:r>
      <w:r w:rsidR="00DA7C54" w:rsidRPr="009614FA">
        <w:rPr>
          <w:rFonts w:ascii="Bookman Old Style" w:eastAsia="Arial" w:hAnsi="Bookman Old Style" w:cs="Arial"/>
          <w:color w:val="000000" w:themeColor="text1"/>
        </w:rPr>
        <w:t>La</w:t>
      </w:r>
      <w:r w:rsidR="0077639A" w:rsidRPr="009614FA">
        <w:rPr>
          <w:rFonts w:ascii="Bookman Old Style" w:eastAsia="Arial" w:hAnsi="Bookman Old Style" w:cs="Arial"/>
          <w:color w:val="000000" w:themeColor="text1"/>
        </w:rPr>
        <w:t xml:space="preserve"> </w:t>
      </w:r>
      <w:r w:rsidR="00DA7C54" w:rsidRPr="009614FA">
        <w:rPr>
          <w:rFonts w:ascii="Bookman Old Style" w:eastAsia="Arial" w:hAnsi="Bookman Old Style" w:cs="Arial"/>
          <w:color w:val="000000" w:themeColor="text1"/>
        </w:rPr>
        <w:t>Institución</w:t>
      </w:r>
      <w:r w:rsidR="00381BAB" w:rsidRPr="009614FA">
        <w:rPr>
          <w:rFonts w:ascii="Bookman Old Style" w:eastAsia="Arial" w:hAnsi="Bookman Old Style" w:cs="Arial"/>
          <w:color w:val="000000" w:themeColor="text1"/>
        </w:rPr>
        <w:t xml:space="preserve">, </w:t>
      </w:r>
      <w:r w:rsidR="00527566" w:rsidRPr="009614FA">
        <w:rPr>
          <w:rFonts w:ascii="Bookman Old Style" w:eastAsia="Arial" w:hAnsi="Bookman Old Style" w:cs="Arial"/>
          <w:color w:val="000000" w:themeColor="text1"/>
        </w:rPr>
        <w:t xml:space="preserve">actúa bajo </w:t>
      </w:r>
      <w:r w:rsidR="00E51059" w:rsidRPr="009614FA">
        <w:rPr>
          <w:rFonts w:ascii="Bookman Old Style" w:eastAsia="Arial" w:hAnsi="Bookman Old Style" w:cs="Arial"/>
          <w:color w:val="000000" w:themeColor="text1"/>
        </w:rPr>
        <w:t xml:space="preserve">una </w:t>
      </w:r>
      <w:r w:rsidR="00527566" w:rsidRPr="009614FA">
        <w:rPr>
          <w:rFonts w:ascii="Bookman Old Style" w:eastAsia="Arial" w:hAnsi="Bookman Old Style" w:cs="Arial"/>
          <w:color w:val="000000" w:themeColor="text1"/>
        </w:rPr>
        <w:t xml:space="preserve">cultura de </w:t>
      </w:r>
      <w:r w:rsidR="00874603" w:rsidRPr="009614FA">
        <w:rPr>
          <w:rFonts w:ascii="Bookman Old Style" w:eastAsia="Arial" w:hAnsi="Bookman Old Style" w:cs="Arial"/>
          <w:color w:val="000000" w:themeColor="text1"/>
        </w:rPr>
        <w:t>integración de tod</w:t>
      </w:r>
      <w:r w:rsidR="00F0529C" w:rsidRPr="009614FA">
        <w:rPr>
          <w:rFonts w:ascii="Bookman Old Style" w:eastAsia="Arial" w:hAnsi="Bookman Old Style" w:cs="Arial"/>
          <w:color w:val="000000" w:themeColor="text1"/>
        </w:rPr>
        <w:t>os</w:t>
      </w:r>
      <w:r w:rsidR="003371FB" w:rsidRPr="009614FA">
        <w:rPr>
          <w:rFonts w:ascii="Bookman Old Style" w:eastAsia="Arial" w:hAnsi="Bookman Old Style" w:cs="Arial"/>
          <w:color w:val="000000" w:themeColor="text1"/>
        </w:rPr>
        <w:t xml:space="preserve"> sus </w:t>
      </w:r>
      <w:r w:rsidR="00874603" w:rsidRPr="009614FA">
        <w:rPr>
          <w:rFonts w:ascii="Bookman Old Style" w:eastAsia="Arial" w:hAnsi="Bookman Old Style" w:cs="Arial"/>
          <w:color w:val="000000" w:themeColor="text1"/>
        </w:rPr>
        <w:t>estamentos vinculados</w:t>
      </w:r>
      <w:r w:rsidR="003371FB" w:rsidRPr="009614FA">
        <w:rPr>
          <w:rFonts w:ascii="Bookman Old Style" w:eastAsia="Arial" w:hAnsi="Bookman Old Style" w:cs="Arial"/>
          <w:color w:val="000000" w:themeColor="text1"/>
        </w:rPr>
        <w:t xml:space="preserve"> internos y externos</w:t>
      </w:r>
      <w:r w:rsidR="00874603" w:rsidRPr="009614FA">
        <w:rPr>
          <w:rFonts w:ascii="Bookman Old Style" w:eastAsia="Arial" w:hAnsi="Bookman Old Style" w:cs="Arial"/>
          <w:color w:val="000000" w:themeColor="text1"/>
        </w:rPr>
        <w:t xml:space="preserve">, </w:t>
      </w:r>
      <w:r w:rsidR="003371FB" w:rsidRPr="009614FA">
        <w:rPr>
          <w:rFonts w:ascii="Bookman Old Style" w:eastAsia="Arial" w:hAnsi="Bookman Old Style" w:cs="Arial"/>
          <w:color w:val="000000" w:themeColor="text1"/>
        </w:rPr>
        <w:t xml:space="preserve">con el objeto de lograr una coordinación real y efectiva </w:t>
      </w:r>
      <w:r w:rsidR="00874603" w:rsidRPr="009614FA">
        <w:rPr>
          <w:rFonts w:ascii="Bookman Old Style" w:eastAsia="Arial" w:hAnsi="Bookman Old Style" w:cs="Arial"/>
          <w:color w:val="000000" w:themeColor="text1"/>
        </w:rPr>
        <w:t>para el cumplimiento</w:t>
      </w:r>
      <w:r w:rsidR="003371FB" w:rsidRPr="009614FA">
        <w:rPr>
          <w:rFonts w:ascii="Bookman Old Style" w:eastAsia="Arial" w:hAnsi="Bookman Old Style" w:cs="Arial"/>
          <w:color w:val="000000" w:themeColor="text1"/>
        </w:rPr>
        <w:t xml:space="preserve"> y avance </w:t>
      </w:r>
      <w:r w:rsidR="00874603" w:rsidRPr="009614FA">
        <w:rPr>
          <w:rFonts w:ascii="Bookman Old Style" w:eastAsia="Arial" w:hAnsi="Bookman Old Style" w:cs="Arial"/>
          <w:color w:val="000000" w:themeColor="text1"/>
        </w:rPr>
        <w:t>de sus objetivos misionales</w:t>
      </w:r>
      <w:r w:rsidR="00E51059" w:rsidRPr="009614FA">
        <w:rPr>
          <w:rFonts w:ascii="Bookman Old Style" w:eastAsia="Arial" w:hAnsi="Bookman Old Style" w:cs="Arial"/>
          <w:color w:val="000000" w:themeColor="text1"/>
        </w:rPr>
        <w:t xml:space="preserve"> la </w:t>
      </w:r>
      <w:r w:rsidR="002B7707" w:rsidRPr="009614FA">
        <w:rPr>
          <w:rFonts w:ascii="Bookman Old Style" w:eastAsia="Arial" w:hAnsi="Bookman Old Style" w:cs="Arial"/>
          <w:color w:val="000000" w:themeColor="text1"/>
        </w:rPr>
        <w:t>bajo criterios de calidad</w:t>
      </w:r>
      <w:r w:rsidR="00E51059" w:rsidRPr="009614FA">
        <w:rPr>
          <w:rFonts w:ascii="Bookman Old Style" w:eastAsia="Arial" w:hAnsi="Bookman Old Style" w:cs="Arial"/>
          <w:color w:val="000000" w:themeColor="text1"/>
        </w:rPr>
        <w:t xml:space="preserve">, </w:t>
      </w:r>
      <w:r w:rsidR="008E06D5" w:rsidRPr="009614FA">
        <w:rPr>
          <w:rFonts w:ascii="Bookman Old Style" w:eastAsia="Arial" w:hAnsi="Bookman Old Style" w:cs="Arial"/>
          <w:color w:val="000000" w:themeColor="text1"/>
        </w:rPr>
        <w:t xml:space="preserve">integridad, </w:t>
      </w:r>
      <w:r w:rsidR="002B7707" w:rsidRPr="009614FA">
        <w:rPr>
          <w:rFonts w:ascii="Bookman Old Style" w:eastAsia="Arial" w:hAnsi="Bookman Old Style" w:cs="Arial"/>
          <w:color w:val="000000" w:themeColor="text1"/>
        </w:rPr>
        <w:t>competitividad</w:t>
      </w:r>
      <w:r w:rsidR="003371FB" w:rsidRPr="009614FA">
        <w:rPr>
          <w:rFonts w:ascii="Bookman Old Style" w:eastAsia="Arial" w:hAnsi="Bookman Old Style" w:cs="Arial"/>
          <w:color w:val="000000" w:themeColor="text1"/>
        </w:rPr>
        <w:t xml:space="preserve"> y pertinencia. </w:t>
      </w:r>
    </w:p>
    <w:p w14:paraId="576A321F" w14:textId="77777777" w:rsidR="00AA0672" w:rsidRPr="009614FA" w:rsidRDefault="00AA0672" w:rsidP="009614FA">
      <w:pPr>
        <w:pStyle w:val="Prrafodelista"/>
        <w:spacing w:before="120" w:after="120" w:line="240" w:lineRule="auto"/>
        <w:rPr>
          <w:rFonts w:ascii="Bookman Old Style" w:eastAsia="Arial" w:hAnsi="Bookman Old Style" w:cs="Arial"/>
          <w:color w:val="000000" w:themeColor="text1"/>
        </w:rPr>
      </w:pPr>
    </w:p>
    <w:p w14:paraId="2F67393F" w14:textId="22CE59EF" w:rsidR="006E1AB1" w:rsidRPr="009614FA" w:rsidRDefault="002D7DBA" w:rsidP="008B4882">
      <w:pPr>
        <w:pStyle w:val="Prrafodelista"/>
        <w:numPr>
          <w:ilvl w:val="0"/>
          <w:numId w:val="10"/>
        </w:numPr>
        <w:spacing w:before="120" w:after="120" w:line="240" w:lineRule="auto"/>
        <w:jc w:val="both"/>
        <w:rPr>
          <w:rFonts w:ascii="Bookman Old Style" w:eastAsia="Arial" w:hAnsi="Bookman Old Style" w:cs="Arial"/>
          <w:color w:val="000000" w:themeColor="text1"/>
        </w:rPr>
      </w:pPr>
      <w:r w:rsidRPr="009614FA">
        <w:rPr>
          <w:rFonts w:ascii="Bookman Old Style" w:hAnsi="Bookman Old Style" w:cs="Arial"/>
          <w:b/>
          <w:color w:val="000000" w:themeColor="text1"/>
        </w:rPr>
        <w:t>RESPONSABILIDAD SOCIAL.</w:t>
      </w:r>
      <w:r w:rsidRPr="009614FA">
        <w:rPr>
          <w:rFonts w:ascii="Bookman Old Style" w:hAnsi="Bookman Old Style" w:cs="Arial"/>
          <w:color w:val="000000" w:themeColor="text1"/>
        </w:rPr>
        <w:t xml:space="preserve"> </w:t>
      </w:r>
      <w:r w:rsidR="00872709" w:rsidRPr="009614FA">
        <w:rPr>
          <w:rFonts w:ascii="Bookman Old Style" w:hAnsi="Bookman Old Style" w:cs="Arial"/>
          <w:color w:val="000000" w:themeColor="text1"/>
        </w:rPr>
        <w:t xml:space="preserve">La Institución adopta el principio de responsabilidad social, como integrador y orientador de todas las actuaciones Institucionales, frente a sus miembros, la sociedad y el Estado. </w:t>
      </w:r>
    </w:p>
    <w:p w14:paraId="260BDF6F" w14:textId="6A33CA67" w:rsidR="00721D03" w:rsidRPr="009614FA" w:rsidRDefault="00721D03"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ARTÍCULO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OBJETIVOS GENERALES:</w:t>
      </w:r>
      <w:r w:rsidRPr="009614FA">
        <w:rPr>
          <w:rFonts w:ascii="Bookman Old Style" w:eastAsia="Arial" w:hAnsi="Bookman Old Style" w:cs="Arial"/>
          <w:color w:val="000000" w:themeColor="text1"/>
        </w:rPr>
        <w:t xml:space="preserve"> Los Objetivos </w:t>
      </w:r>
      <w:r w:rsidR="000032F3" w:rsidRPr="009614FA">
        <w:rPr>
          <w:rFonts w:ascii="Bookman Old Style" w:eastAsia="Arial" w:hAnsi="Bookman Old Style" w:cs="Arial"/>
          <w:color w:val="000000" w:themeColor="text1"/>
        </w:rPr>
        <w:t>g</w:t>
      </w:r>
      <w:r w:rsidRPr="009614FA">
        <w:rPr>
          <w:rFonts w:ascii="Bookman Old Style" w:eastAsia="Arial" w:hAnsi="Bookman Old Style" w:cs="Arial"/>
          <w:color w:val="000000" w:themeColor="text1"/>
        </w:rPr>
        <w:t xml:space="preserve">enerales del Instituto Nacional de Formación Técnica Profesional de San Andrés y Providencia -INFOTEP, serán: </w:t>
      </w:r>
      <w:r w:rsidR="00DD08D3" w:rsidRPr="009614FA">
        <w:rPr>
          <w:rFonts w:ascii="Bookman Old Style" w:eastAsia="Arial" w:hAnsi="Bookman Old Style" w:cs="Arial"/>
          <w:color w:val="000000" w:themeColor="text1"/>
        </w:rPr>
        <w:t xml:space="preserve">  </w:t>
      </w:r>
    </w:p>
    <w:p w14:paraId="29F8F640" w14:textId="18BF7A4C" w:rsidR="00260E7F"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P</w:t>
      </w:r>
      <w:r w:rsidR="00260E7F" w:rsidRPr="009614FA">
        <w:rPr>
          <w:rFonts w:ascii="Bookman Old Style" w:eastAsia="Arial" w:hAnsi="Bookman Old Style" w:cs="Arial"/>
          <w:color w:val="000000" w:themeColor="text1"/>
        </w:rPr>
        <w:t xml:space="preserve">rofundizar en la formación integral de los estudiantes, con criterios de calidad y pertinencia, para cumplir las funciones profesionales, investigativas y de servicio social que requiere el Departamento y el País. </w:t>
      </w:r>
    </w:p>
    <w:p w14:paraId="3754DC15" w14:textId="4EE8823C" w:rsidR="00B56075"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C</w:t>
      </w:r>
      <w:r w:rsidR="00B56075" w:rsidRPr="009614FA">
        <w:rPr>
          <w:rFonts w:ascii="Bookman Old Style" w:eastAsia="Arial" w:hAnsi="Bookman Old Style" w:cs="Arial"/>
          <w:color w:val="000000" w:themeColor="text1"/>
        </w:rPr>
        <w:t>onsolidarse como</w:t>
      </w:r>
      <w:r w:rsidR="003F2DB1" w:rsidRPr="009614FA">
        <w:rPr>
          <w:rFonts w:ascii="Bookman Old Style" w:eastAsia="Arial" w:hAnsi="Bookman Old Style" w:cs="Arial"/>
          <w:color w:val="000000" w:themeColor="text1"/>
        </w:rPr>
        <w:t xml:space="preserve"> una </w:t>
      </w:r>
      <w:r w:rsidR="00B56075" w:rsidRPr="009614FA">
        <w:rPr>
          <w:rFonts w:ascii="Bookman Old Style" w:eastAsia="Arial" w:hAnsi="Bookman Old Style" w:cs="Arial"/>
          <w:color w:val="000000" w:themeColor="text1"/>
        </w:rPr>
        <w:t>Institución de Educación Superior</w:t>
      </w:r>
      <w:r w:rsidR="003F2DB1" w:rsidRPr="009614FA">
        <w:rPr>
          <w:rFonts w:ascii="Bookman Old Style" w:eastAsia="Arial" w:hAnsi="Bookman Old Style" w:cs="Arial"/>
          <w:color w:val="000000" w:themeColor="text1"/>
        </w:rPr>
        <w:t xml:space="preserve">, con oferta de formación </w:t>
      </w:r>
      <w:r w:rsidR="00B56075" w:rsidRPr="009614FA">
        <w:rPr>
          <w:rFonts w:ascii="Bookman Old Style" w:eastAsia="Arial" w:hAnsi="Bookman Old Style" w:cs="Arial"/>
          <w:color w:val="000000" w:themeColor="text1"/>
        </w:rPr>
        <w:t>propedéutica</w:t>
      </w:r>
      <w:r w:rsidR="00BF0E85" w:rsidRPr="009614FA">
        <w:rPr>
          <w:rFonts w:ascii="Bookman Old Style" w:eastAsia="Arial" w:hAnsi="Bookman Old Style" w:cs="Arial"/>
          <w:color w:val="000000" w:themeColor="text1"/>
        </w:rPr>
        <w:t xml:space="preserve"> en </w:t>
      </w:r>
      <w:r w:rsidR="00B56075" w:rsidRPr="009614FA">
        <w:rPr>
          <w:rFonts w:ascii="Bookman Old Style" w:eastAsia="Arial" w:hAnsi="Bookman Old Style" w:cs="Arial"/>
          <w:color w:val="000000" w:themeColor="text1"/>
        </w:rPr>
        <w:t>programas y carreras con pertinencia regional en los niveles técnico, tecnológico y profesional.</w:t>
      </w:r>
    </w:p>
    <w:p w14:paraId="0B7DF88B" w14:textId="703781A9" w:rsidR="00B56075"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Pro</w:t>
      </w:r>
      <w:r w:rsidR="00B56075" w:rsidRPr="009614FA">
        <w:rPr>
          <w:rFonts w:ascii="Bookman Old Style" w:eastAsia="Arial" w:hAnsi="Bookman Old Style" w:cs="Arial"/>
          <w:color w:val="000000" w:themeColor="text1"/>
        </w:rPr>
        <w:t xml:space="preserve">mover </w:t>
      </w:r>
      <w:r w:rsidR="00B9070F" w:rsidRPr="009614FA">
        <w:rPr>
          <w:rFonts w:ascii="Bookman Old Style" w:eastAsia="Arial" w:hAnsi="Bookman Old Style" w:cs="Arial"/>
          <w:color w:val="000000" w:themeColor="text1"/>
        </w:rPr>
        <w:t>e</w:t>
      </w:r>
      <w:r w:rsidR="00B56075" w:rsidRPr="009614FA">
        <w:rPr>
          <w:rFonts w:ascii="Bookman Old Style" w:eastAsia="Arial" w:hAnsi="Bookman Old Style" w:cs="Arial"/>
          <w:color w:val="000000" w:themeColor="text1"/>
        </w:rPr>
        <w:t xml:space="preserve">l proceso de </w:t>
      </w:r>
      <w:r w:rsidR="00B9070F" w:rsidRPr="009614FA">
        <w:rPr>
          <w:rFonts w:ascii="Bookman Old Style" w:eastAsia="Arial" w:hAnsi="Bookman Old Style" w:cs="Arial"/>
          <w:color w:val="000000" w:themeColor="text1"/>
        </w:rPr>
        <w:t xml:space="preserve">articulación con </w:t>
      </w:r>
      <w:r w:rsidR="00B56075" w:rsidRPr="009614FA">
        <w:rPr>
          <w:rFonts w:ascii="Bookman Old Style" w:eastAsia="Arial" w:hAnsi="Bookman Old Style" w:cs="Arial"/>
          <w:color w:val="000000" w:themeColor="text1"/>
        </w:rPr>
        <w:t>instituciones educativas de la básica y la media</w:t>
      </w:r>
      <w:r w:rsidR="00B9070F" w:rsidRPr="009614FA">
        <w:rPr>
          <w:rFonts w:ascii="Bookman Old Style" w:eastAsia="Arial" w:hAnsi="Bookman Old Style" w:cs="Arial"/>
          <w:color w:val="000000" w:themeColor="text1"/>
        </w:rPr>
        <w:t xml:space="preserve"> con el propósito de mejorar la c</w:t>
      </w:r>
      <w:r w:rsidR="00B56075" w:rsidRPr="009614FA">
        <w:rPr>
          <w:rFonts w:ascii="Bookman Old Style" w:eastAsia="Arial" w:hAnsi="Bookman Old Style" w:cs="Arial"/>
          <w:color w:val="000000" w:themeColor="text1"/>
        </w:rPr>
        <w:t xml:space="preserve">alidad </w:t>
      </w:r>
      <w:r w:rsidR="00B9070F" w:rsidRPr="009614FA">
        <w:rPr>
          <w:rFonts w:ascii="Bookman Old Style" w:eastAsia="Arial" w:hAnsi="Bookman Old Style" w:cs="Arial"/>
          <w:color w:val="000000" w:themeColor="text1"/>
        </w:rPr>
        <w:t xml:space="preserve">y propiciar la continuación de los estudiantes en el sistema educativo.   </w:t>
      </w:r>
    </w:p>
    <w:p w14:paraId="46F8D4D5" w14:textId="09ECF744" w:rsidR="00DA7380"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Pro</w:t>
      </w:r>
      <w:r w:rsidR="005B0324" w:rsidRPr="009614FA">
        <w:rPr>
          <w:rFonts w:ascii="Bookman Old Style" w:eastAsia="Arial" w:hAnsi="Bookman Old Style" w:cs="Arial"/>
          <w:color w:val="000000" w:themeColor="text1"/>
        </w:rPr>
        <w:t xml:space="preserve">piciar el </w:t>
      </w:r>
      <w:r w:rsidR="00DA7380" w:rsidRPr="009614FA">
        <w:rPr>
          <w:rFonts w:ascii="Bookman Old Style" w:eastAsia="Arial" w:hAnsi="Bookman Old Style" w:cs="Arial"/>
          <w:color w:val="000000" w:themeColor="text1"/>
        </w:rPr>
        <w:t>acceso a la educación superior</w:t>
      </w:r>
      <w:r w:rsidR="00C758AB" w:rsidRPr="009614FA">
        <w:rPr>
          <w:rFonts w:ascii="Bookman Old Style" w:eastAsia="Arial" w:hAnsi="Bookman Old Style" w:cs="Arial"/>
          <w:color w:val="000000" w:themeColor="text1"/>
        </w:rPr>
        <w:t xml:space="preserve">, </w:t>
      </w:r>
      <w:r w:rsidR="00DA7380" w:rsidRPr="009614FA">
        <w:rPr>
          <w:rFonts w:ascii="Bookman Old Style" w:eastAsia="Arial" w:hAnsi="Bookman Old Style" w:cs="Arial"/>
          <w:color w:val="000000" w:themeColor="text1"/>
        </w:rPr>
        <w:t xml:space="preserve">de </w:t>
      </w:r>
      <w:r w:rsidR="003C6AE6" w:rsidRPr="009614FA">
        <w:rPr>
          <w:rFonts w:ascii="Bookman Old Style" w:eastAsia="Arial" w:hAnsi="Bookman Old Style" w:cs="Arial"/>
          <w:color w:val="000000" w:themeColor="text1"/>
        </w:rPr>
        <w:t>estudiantes en condición de vulnerabilidad</w:t>
      </w:r>
      <w:r w:rsidR="00DA7380" w:rsidRPr="009614FA">
        <w:rPr>
          <w:rFonts w:ascii="Bookman Old Style" w:eastAsia="Arial" w:hAnsi="Bookman Old Style" w:cs="Arial"/>
          <w:color w:val="000000" w:themeColor="text1"/>
        </w:rPr>
        <w:t xml:space="preserve"> a partir de </w:t>
      </w:r>
      <w:r w:rsidR="005B0324" w:rsidRPr="009614FA">
        <w:rPr>
          <w:rFonts w:ascii="Bookman Old Style" w:eastAsia="Arial" w:hAnsi="Bookman Old Style" w:cs="Arial"/>
          <w:color w:val="000000" w:themeColor="text1"/>
        </w:rPr>
        <w:t xml:space="preserve">estrategias y </w:t>
      </w:r>
      <w:r w:rsidR="00DA7380" w:rsidRPr="009614FA">
        <w:rPr>
          <w:rFonts w:ascii="Bookman Old Style" w:eastAsia="Arial" w:hAnsi="Bookman Old Style" w:cs="Arial"/>
          <w:color w:val="000000" w:themeColor="text1"/>
        </w:rPr>
        <w:t xml:space="preserve">políticas de subsidios, </w:t>
      </w:r>
      <w:r w:rsidR="005B0324" w:rsidRPr="009614FA">
        <w:rPr>
          <w:rFonts w:ascii="Bookman Old Style" w:eastAsia="Arial" w:hAnsi="Bookman Old Style" w:cs="Arial"/>
          <w:color w:val="000000" w:themeColor="text1"/>
        </w:rPr>
        <w:t xml:space="preserve">créditos especiales y </w:t>
      </w:r>
      <w:r w:rsidR="00DA7380" w:rsidRPr="009614FA">
        <w:rPr>
          <w:rFonts w:ascii="Bookman Old Style" w:eastAsia="Arial" w:hAnsi="Bookman Old Style" w:cs="Arial"/>
          <w:color w:val="000000" w:themeColor="text1"/>
        </w:rPr>
        <w:t>estímulos</w:t>
      </w:r>
      <w:r w:rsidR="003C6AE6" w:rsidRPr="009614FA">
        <w:rPr>
          <w:rFonts w:ascii="Bookman Old Style" w:eastAsia="Arial" w:hAnsi="Bookman Old Style" w:cs="Arial"/>
          <w:color w:val="000000" w:themeColor="text1"/>
        </w:rPr>
        <w:t>.</w:t>
      </w:r>
      <w:r w:rsidR="005B0324" w:rsidRPr="009614FA">
        <w:rPr>
          <w:rFonts w:ascii="Bookman Old Style" w:eastAsia="Arial" w:hAnsi="Bookman Old Style" w:cs="Arial"/>
          <w:color w:val="000000" w:themeColor="text1"/>
        </w:rPr>
        <w:t xml:space="preserve"> </w:t>
      </w:r>
    </w:p>
    <w:p w14:paraId="22518C46" w14:textId="38829D06" w:rsidR="00A8163A"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D</w:t>
      </w:r>
      <w:r w:rsidR="00A8163A" w:rsidRPr="009614FA">
        <w:rPr>
          <w:rFonts w:ascii="Bookman Old Style" w:eastAsia="Arial" w:hAnsi="Bookman Old Style" w:cs="Arial"/>
          <w:color w:val="000000" w:themeColor="text1"/>
        </w:rPr>
        <w:t xml:space="preserve">esarrollar y ofertar programas de pregrado con las </w:t>
      </w:r>
      <w:r w:rsidR="002D7CF2" w:rsidRPr="009614FA">
        <w:rPr>
          <w:rFonts w:ascii="Bookman Old Style" w:eastAsia="Arial" w:hAnsi="Bookman Old Style" w:cs="Arial"/>
          <w:color w:val="000000" w:themeColor="text1"/>
        </w:rPr>
        <w:t xml:space="preserve">modalidades </w:t>
      </w:r>
      <w:r w:rsidR="00A8163A" w:rsidRPr="009614FA">
        <w:rPr>
          <w:rFonts w:ascii="Bookman Old Style" w:eastAsia="Arial" w:hAnsi="Bookman Old Style" w:cs="Arial"/>
          <w:color w:val="000000" w:themeColor="text1"/>
        </w:rPr>
        <w:t>de educación, presencial,</w:t>
      </w:r>
      <w:r w:rsidR="00534D52" w:rsidRPr="009614FA">
        <w:rPr>
          <w:rFonts w:ascii="Bookman Old Style" w:eastAsia="Arial" w:hAnsi="Bookman Old Style" w:cs="Arial"/>
          <w:color w:val="000000" w:themeColor="text1"/>
        </w:rPr>
        <w:t xml:space="preserve"> virtual y a distancia</w:t>
      </w:r>
      <w:r w:rsidR="00A8163A" w:rsidRPr="009614FA">
        <w:rPr>
          <w:rFonts w:ascii="Bookman Old Style" w:eastAsia="Arial" w:hAnsi="Bookman Old Style" w:cs="Arial"/>
          <w:color w:val="000000" w:themeColor="text1"/>
        </w:rPr>
        <w:t>;</w:t>
      </w:r>
      <w:r w:rsidR="009D72FA" w:rsidRPr="009614FA">
        <w:rPr>
          <w:rFonts w:ascii="Bookman Old Style" w:eastAsia="Arial" w:hAnsi="Bookman Old Style" w:cs="Arial"/>
          <w:color w:val="000000" w:themeColor="text1"/>
        </w:rPr>
        <w:t xml:space="preserve"> </w:t>
      </w:r>
      <w:r w:rsidR="00534D52" w:rsidRPr="009614FA">
        <w:rPr>
          <w:rFonts w:ascii="Bookman Old Style" w:eastAsia="Arial" w:hAnsi="Bookman Old Style" w:cs="Arial"/>
          <w:color w:val="000000" w:themeColor="text1"/>
        </w:rPr>
        <w:t xml:space="preserve">con una </w:t>
      </w:r>
      <w:r w:rsidR="009D72FA" w:rsidRPr="009614FA">
        <w:rPr>
          <w:rFonts w:ascii="Bookman Old Style" w:eastAsia="Arial" w:hAnsi="Bookman Old Style" w:cs="Arial"/>
          <w:color w:val="000000" w:themeColor="text1"/>
        </w:rPr>
        <w:t xml:space="preserve">oferta académica </w:t>
      </w:r>
      <w:r w:rsidR="00534D52" w:rsidRPr="009614FA">
        <w:rPr>
          <w:rFonts w:ascii="Bookman Old Style" w:eastAsia="Arial" w:hAnsi="Bookman Old Style" w:cs="Arial"/>
          <w:color w:val="000000" w:themeColor="text1"/>
        </w:rPr>
        <w:t xml:space="preserve">que se ajuste </w:t>
      </w:r>
      <w:r w:rsidR="009D72FA" w:rsidRPr="009614FA">
        <w:rPr>
          <w:rFonts w:ascii="Bookman Old Style" w:eastAsia="Arial" w:hAnsi="Bookman Old Style" w:cs="Arial"/>
          <w:color w:val="000000" w:themeColor="text1"/>
        </w:rPr>
        <w:t xml:space="preserve">a las necesidades regionales y del país. </w:t>
      </w:r>
    </w:p>
    <w:p w14:paraId="426BD2CF" w14:textId="5FCDEA52" w:rsidR="00CB63BD"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T</w:t>
      </w:r>
      <w:r w:rsidR="00CB63BD" w:rsidRPr="009614FA">
        <w:rPr>
          <w:rFonts w:ascii="Bookman Old Style" w:eastAsia="Arial" w:hAnsi="Bookman Old Style" w:cs="Arial"/>
          <w:color w:val="000000" w:themeColor="text1"/>
        </w:rPr>
        <w:t xml:space="preserve">rabajar por la creación, el desarrollo y la transmisión del conocimiento en todas sus formas y expresiones y promover su utilización en los distintos campos para solucionar las necesidades del Departamento y el País. </w:t>
      </w:r>
    </w:p>
    <w:p w14:paraId="3D8331A8" w14:textId="4C2ECEA9" w:rsidR="00CB63BD"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P</w:t>
      </w:r>
      <w:r w:rsidR="00CB63BD" w:rsidRPr="009614FA">
        <w:rPr>
          <w:rFonts w:ascii="Bookman Old Style" w:eastAsia="Arial" w:hAnsi="Bookman Old Style" w:cs="Arial"/>
          <w:color w:val="000000" w:themeColor="text1"/>
        </w:rPr>
        <w:t xml:space="preserve">restar a la comunidad un servicio con calidad, el cual hace referencia a los resultados académicos, a los medios y procesos empleados, a la infraestructura institucional, a las dimensiones cuantitativas y cualitativas del mismo y a las condiciones en que se desarrolla la institución. </w:t>
      </w:r>
    </w:p>
    <w:p w14:paraId="6D14C76E" w14:textId="57A39356" w:rsidR="00CB63BD"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S</w:t>
      </w:r>
      <w:r w:rsidR="00CB63BD" w:rsidRPr="009614FA">
        <w:rPr>
          <w:rFonts w:ascii="Bookman Old Style" w:eastAsia="Arial" w:hAnsi="Bookman Old Style" w:cs="Arial"/>
          <w:color w:val="000000" w:themeColor="text1"/>
        </w:rPr>
        <w:t xml:space="preserve">er factor de desarrollo científico, cultural, económico, ambiental y ético a nivel regional y nacional. </w:t>
      </w:r>
    </w:p>
    <w:p w14:paraId="5133B927" w14:textId="00492304" w:rsidR="00CB63BD"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A</w:t>
      </w:r>
      <w:r w:rsidR="00CB63BD" w:rsidRPr="009614FA">
        <w:rPr>
          <w:rFonts w:ascii="Bookman Old Style" w:eastAsia="Arial" w:hAnsi="Bookman Old Style" w:cs="Arial"/>
          <w:color w:val="000000" w:themeColor="text1"/>
        </w:rPr>
        <w:t>ctuar armónicamente entre sí y con las demás entidades educativas y formativas.</w:t>
      </w:r>
    </w:p>
    <w:p w14:paraId="4852E01D" w14:textId="105275E4" w:rsidR="00CB63BD"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C</w:t>
      </w:r>
      <w:r w:rsidR="00CB63BD" w:rsidRPr="009614FA">
        <w:rPr>
          <w:rFonts w:ascii="Bookman Old Style" w:eastAsia="Arial" w:hAnsi="Bookman Old Style" w:cs="Arial"/>
          <w:color w:val="000000" w:themeColor="text1"/>
        </w:rPr>
        <w:t xml:space="preserve">ontribuir al desarrollo de los niveles educativos que le anteceden para facilitar el logro de sus correspondientes fines. </w:t>
      </w:r>
    </w:p>
    <w:p w14:paraId="2E6C954C" w14:textId="34F9C3F2" w:rsidR="00CB63BD"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P</w:t>
      </w:r>
      <w:r w:rsidR="00CB63BD" w:rsidRPr="009614FA">
        <w:rPr>
          <w:rFonts w:ascii="Bookman Old Style" w:eastAsia="Arial" w:hAnsi="Bookman Old Style" w:cs="Arial"/>
          <w:color w:val="000000" w:themeColor="text1"/>
        </w:rPr>
        <w:t xml:space="preserve">romover la unidad nacional, la integración regional y la cooperación interinstitucional, con miras a que los diferentes grupos humanos de la región dispongan de los recursos y las tecnologías apropiadas que les permitan atender adecuadamente sus necesidades. </w:t>
      </w:r>
    </w:p>
    <w:p w14:paraId="16A85982" w14:textId="4E923C1E" w:rsidR="00CB63BD"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P</w:t>
      </w:r>
      <w:r w:rsidR="00CB63BD" w:rsidRPr="009614FA">
        <w:rPr>
          <w:rFonts w:ascii="Bookman Old Style" w:eastAsia="Arial" w:hAnsi="Bookman Old Style" w:cs="Arial"/>
          <w:color w:val="000000" w:themeColor="text1"/>
        </w:rPr>
        <w:t xml:space="preserve">romover la formación y consolidación de comunidades académicas y la articulación con sus homólogas a nivel nacional e internacional. </w:t>
      </w:r>
    </w:p>
    <w:p w14:paraId="537E7BFC" w14:textId="720C5972" w:rsidR="00CB63BD"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lastRenderedPageBreak/>
        <w:t>P</w:t>
      </w:r>
      <w:r w:rsidR="00CB63BD" w:rsidRPr="009614FA">
        <w:rPr>
          <w:rFonts w:ascii="Bookman Old Style" w:eastAsia="Arial" w:hAnsi="Bookman Old Style" w:cs="Arial"/>
          <w:color w:val="000000" w:themeColor="text1"/>
        </w:rPr>
        <w:t xml:space="preserve">romover la preservación de un medio ambiente sano y fomentar la educación y cultura ecológica. </w:t>
      </w:r>
    </w:p>
    <w:p w14:paraId="36674F62" w14:textId="6D3F8995" w:rsidR="00CB63BD"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C</w:t>
      </w:r>
      <w:r w:rsidR="00CB63BD" w:rsidRPr="009614FA">
        <w:rPr>
          <w:rFonts w:ascii="Bookman Old Style" w:eastAsia="Arial" w:hAnsi="Bookman Old Style" w:cs="Arial"/>
          <w:color w:val="000000" w:themeColor="text1"/>
        </w:rPr>
        <w:t xml:space="preserve">onservar y fomentar el patrimonio cultural, a nivel regional y nacional. </w:t>
      </w:r>
    </w:p>
    <w:p w14:paraId="050D5F70" w14:textId="5B2A13BB" w:rsidR="00E360C4" w:rsidRPr="009614FA" w:rsidRDefault="009865F2"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P</w:t>
      </w:r>
      <w:r w:rsidR="00E360C4" w:rsidRPr="009614FA">
        <w:rPr>
          <w:rFonts w:ascii="Bookman Old Style" w:eastAsia="Arial" w:hAnsi="Bookman Old Style" w:cs="Arial"/>
          <w:color w:val="000000" w:themeColor="text1"/>
        </w:rPr>
        <w:t>rofundizar en la formación integral de los estudiantes, dentro de las modalidades y calidades de la Educación Superior, para cumplir las funciones profesionales, investigativas y de servicio social que requiere el Departamento y el País.</w:t>
      </w:r>
    </w:p>
    <w:p w14:paraId="55B10AB9" w14:textId="723FA02D" w:rsidR="00886113" w:rsidRPr="009614FA" w:rsidRDefault="00886113" w:rsidP="008B4882">
      <w:pPr>
        <w:pStyle w:val="Prrafodelista"/>
        <w:numPr>
          <w:ilvl w:val="0"/>
          <w:numId w:val="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Consolidar y expandir una cultura de respeto por los derechos humanos,</w:t>
      </w:r>
      <w:r w:rsidR="002C1639" w:rsidRPr="009614FA">
        <w:rPr>
          <w:rFonts w:ascii="Bookman Old Style" w:eastAsia="Arial" w:hAnsi="Bookman Old Style" w:cs="Arial"/>
          <w:color w:val="000000" w:themeColor="text1"/>
        </w:rPr>
        <w:t xml:space="preserve"> </w:t>
      </w:r>
      <w:r w:rsidRPr="009614FA">
        <w:rPr>
          <w:rFonts w:ascii="Bookman Old Style" w:eastAsia="Arial" w:hAnsi="Bookman Old Style" w:cs="Arial"/>
          <w:color w:val="000000" w:themeColor="text1"/>
        </w:rPr>
        <w:t>que favorezca y beneficie la formación y el progreso de la sociedad civil.</w:t>
      </w:r>
      <w:r w:rsidRPr="009614FA">
        <w:rPr>
          <w:rFonts w:ascii="Bookman Old Style" w:eastAsia="Arial" w:hAnsi="Bookman Old Style" w:cs="Arial"/>
          <w:color w:val="000000" w:themeColor="text1"/>
        </w:rPr>
        <w:cr/>
      </w:r>
    </w:p>
    <w:p w14:paraId="2114E022" w14:textId="65241978" w:rsidR="00721D03" w:rsidRPr="009614FA" w:rsidRDefault="00721D03"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ARTÍCULO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 xml:space="preserve">OBJETIVOS ESPECÍFICOS: </w:t>
      </w:r>
      <w:r w:rsidRPr="009614FA">
        <w:rPr>
          <w:rFonts w:ascii="Bookman Old Style" w:eastAsia="Arial" w:hAnsi="Bookman Old Style" w:cs="Arial"/>
          <w:color w:val="000000" w:themeColor="text1"/>
        </w:rPr>
        <w:t xml:space="preserve">En desarrollo de los principios y objetivos generales contenidos en los artículos anteriores, la Institución tendrá los siguientes objetivos específicos: </w:t>
      </w:r>
    </w:p>
    <w:p w14:paraId="1BBC4552" w14:textId="77777777" w:rsidR="00721D03" w:rsidRPr="009614FA" w:rsidRDefault="00721D03" w:rsidP="008B4882">
      <w:pPr>
        <w:numPr>
          <w:ilvl w:val="0"/>
          <w:numId w:val="1"/>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Impartir la Educación Superior como medio eficaz para la realización plena del hombre, con miras a configurar una sociedad más justa, equilibrada y autónoma. </w:t>
      </w:r>
    </w:p>
    <w:p w14:paraId="1B9E0B37" w14:textId="40451A34" w:rsidR="005100EE" w:rsidRPr="009614FA" w:rsidRDefault="005100EE" w:rsidP="008B4882">
      <w:pPr>
        <w:numPr>
          <w:ilvl w:val="0"/>
          <w:numId w:val="1"/>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Promover el desarrollo regional y</w:t>
      </w:r>
      <w:r w:rsidR="003C5AF6" w:rsidRPr="009614FA">
        <w:rPr>
          <w:rFonts w:ascii="Bookman Old Style" w:eastAsia="Arial" w:hAnsi="Bookman Old Style" w:cs="Arial"/>
          <w:color w:val="000000" w:themeColor="text1"/>
        </w:rPr>
        <w:t xml:space="preserve"> nacional</w:t>
      </w:r>
      <w:r w:rsidRPr="009614FA">
        <w:rPr>
          <w:rFonts w:ascii="Bookman Old Style" w:eastAsia="Arial" w:hAnsi="Bookman Old Style" w:cs="Arial"/>
          <w:color w:val="000000" w:themeColor="text1"/>
        </w:rPr>
        <w:t>, a través de la pertinencia y oferta de programas ofrecidos a través de ciclos propedéuticos, en los niveles técnico, tecnológico y profesional.</w:t>
      </w:r>
    </w:p>
    <w:p w14:paraId="20BC2D70" w14:textId="63E3220C" w:rsidR="00721D03" w:rsidRPr="009614FA" w:rsidRDefault="00721D03" w:rsidP="008B4882">
      <w:pPr>
        <w:numPr>
          <w:ilvl w:val="0"/>
          <w:numId w:val="1"/>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Propiciar la expansión de programas que posibiliten la participación de los egresados al desarrollo económico, social y cultural de la región y el país.</w:t>
      </w:r>
    </w:p>
    <w:p w14:paraId="6E27E293" w14:textId="77777777" w:rsidR="00721D03" w:rsidRPr="009614FA" w:rsidRDefault="00721D03" w:rsidP="008B4882">
      <w:pPr>
        <w:numPr>
          <w:ilvl w:val="0"/>
          <w:numId w:val="1"/>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Viabilizar la integración de la Educación Superior con los demás sectores básicos de la actividad regional y nacional. </w:t>
      </w:r>
    </w:p>
    <w:p w14:paraId="0B2C06C9" w14:textId="43E30625" w:rsidR="00721D03" w:rsidRPr="009614FA" w:rsidRDefault="00721D03" w:rsidP="008B4882">
      <w:pPr>
        <w:numPr>
          <w:ilvl w:val="0"/>
          <w:numId w:val="1"/>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Promover la formación científica investigativa, pedagógica y cultural del </w:t>
      </w:r>
      <w:r w:rsidR="005A548B" w:rsidRPr="009614FA">
        <w:rPr>
          <w:rFonts w:ascii="Bookman Old Style" w:eastAsia="Arial" w:hAnsi="Bookman Old Style" w:cs="Arial"/>
          <w:color w:val="000000" w:themeColor="text1"/>
        </w:rPr>
        <w:t xml:space="preserve"> cuerpo p</w:t>
      </w:r>
      <w:r w:rsidR="00F73109" w:rsidRPr="009614FA">
        <w:rPr>
          <w:rFonts w:ascii="Bookman Old Style" w:eastAsia="Arial" w:hAnsi="Bookman Old Style" w:cs="Arial"/>
          <w:color w:val="000000" w:themeColor="text1"/>
        </w:rPr>
        <w:t xml:space="preserve">rofesoral </w:t>
      </w:r>
      <w:r w:rsidRPr="009614FA">
        <w:rPr>
          <w:rFonts w:ascii="Bookman Old Style" w:eastAsia="Arial" w:hAnsi="Bookman Old Style" w:cs="Arial"/>
          <w:color w:val="000000" w:themeColor="text1"/>
        </w:rPr>
        <w:t xml:space="preserve">para garantizar la calidad de la educación en sus diferentes niveles y modalidades. </w:t>
      </w:r>
    </w:p>
    <w:p w14:paraId="330CF75B" w14:textId="77777777" w:rsidR="00721D03" w:rsidRPr="009614FA" w:rsidRDefault="00721D03" w:rsidP="008B4882">
      <w:pPr>
        <w:numPr>
          <w:ilvl w:val="0"/>
          <w:numId w:val="1"/>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Ofrecer programas de extensión a la comunidad, que contribuyan a su formación y promoción personal y al desarrollo regional y nacional. </w:t>
      </w:r>
    </w:p>
    <w:p w14:paraId="137A2997" w14:textId="77777777" w:rsidR="00721D03" w:rsidRPr="009614FA" w:rsidRDefault="00721D03" w:rsidP="008B4882">
      <w:pPr>
        <w:numPr>
          <w:ilvl w:val="0"/>
          <w:numId w:val="1"/>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Desarrollar proyectos de investigación que sirvan de base para la solución de problemas del sector productivo y la generación de tecnologías apropiadas para la región y el país. </w:t>
      </w:r>
    </w:p>
    <w:p w14:paraId="509A3CED" w14:textId="62DB50F3" w:rsidR="00721D03" w:rsidRPr="009614FA" w:rsidRDefault="00721D03" w:rsidP="008B4882">
      <w:pPr>
        <w:numPr>
          <w:ilvl w:val="0"/>
          <w:numId w:val="1"/>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Desarrollar en los educandos una actitud</w:t>
      </w:r>
      <w:r w:rsidR="003C5AF6" w:rsidRPr="009614FA">
        <w:rPr>
          <w:rFonts w:ascii="Bookman Old Style" w:eastAsia="Arial" w:hAnsi="Bookman Old Style" w:cs="Arial"/>
          <w:color w:val="000000" w:themeColor="text1"/>
        </w:rPr>
        <w:t xml:space="preserve"> nacional </w:t>
      </w:r>
      <w:r w:rsidRPr="009614FA">
        <w:rPr>
          <w:rFonts w:ascii="Bookman Old Style" w:eastAsia="Arial" w:hAnsi="Bookman Old Style" w:cs="Arial"/>
          <w:color w:val="000000" w:themeColor="text1"/>
        </w:rPr>
        <w:t xml:space="preserve">de formación permanente que responda a las constantes exigencias del cambio y la investigación de los valores humanísticos con el ejercicio de las labores técnicas. </w:t>
      </w:r>
    </w:p>
    <w:p w14:paraId="79646F7F" w14:textId="55747BF9" w:rsidR="000032F3" w:rsidRPr="009614FA" w:rsidRDefault="00721D03" w:rsidP="008B4882">
      <w:pPr>
        <w:numPr>
          <w:ilvl w:val="0"/>
          <w:numId w:val="1"/>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Fomentar en la comunidad educativa una actitud de compromiso frente al conjunto de valores humanos, éticos</w:t>
      </w:r>
      <w:r w:rsidR="003C5AF6" w:rsidRPr="009614FA">
        <w:rPr>
          <w:rFonts w:ascii="Bookman Old Style" w:eastAsia="Arial" w:hAnsi="Bookman Old Style" w:cs="Arial"/>
          <w:color w:val="000000" w:themeColor="text1"/>
        </w:rPr>
        <w:t xml:space="preserve">, </w:t>
      </w:r>
      <w:r w:rsidRPr="009614FA">
        <w:rPr>
          <w:rFonts w:ascii="Bookman Old Style" w:eastAsia="Arial" w:hAnsi="Bookman Old Style" w:cs="Arial"/>
          <w:color w:val="000000" w:themeColor="text1"/>
        </w:rPr>
        <w:t>culturales</w:t>
      </w:r>
      <w:r w:rsidR="003C5AF6" w:rsidRPr="009614FA">
        <w:rPr>
          <w:rFonts w:ascii="Bookman Old Style" w:eastAsia="Arial" w:hAnsi="Bookman Old Style" w:cs="Arial"/>
          <w:color w:val="000000" w:themeColor="text1"/>
        </w:rPr>
        <w:t xml:space="preserve"> e inclusivos </w:t>
      </w:r>
      <w:r w:rsidRPr="009614FA">
        <w:rPr>
          <w:rFonts w:ascii="Bookman Old Style" w:eastAsia="Arial" w:hAnsi="Bookman Old Style" w:cs="Arial"/>
          <w:color w:val="000000" w:themeColor="text1"/>
        </w:rPr>
        <w:t>que le permitan</w:t>
      </w:r>
      <w:r w:rsidR="003C5AF6" w:rsidRPr="009614FA">
        <w:rPr>
          <w:rFonts w:ascii="Bookman Old Style" w:eastAsia="Arial" w:hAnsi="Bookman Old Style" w:cs="Arial"/>
          <w:color w:val="000000" w:themeColor="text1"/>
        </w:rPr>
        <w:t xml:space="preserve"> propiciar e i</w:t>
      </w:r>
      <w:r w:rsidRPr="009614FA">
        <w:rPr>
          <w:rFonts w:ascii="Bookman Old Style" w:eastAsia="Arial" w:hAnsi="Bookman Old Style" w:cs="Arial"/>
          <w:color w:val="000000" w:themeColor="text1"/>
        </w:rPr>
        <w:t>ntervenir en el desarrollo de la región y el país</w:t>
      </w:r>
      <w:r w:rsidR="003C5AF6" w:rsidRPr="009614FA">
        <w:rPr>
          <w:rFonts w:ascii="Bookman Old Style" w:eastAsia="Arial" w:hAnsi="Bookman Old Style" w:cs="Arial"/>
          <w:color w:val="000000" w:themeColor="text1"/>
        </w:rPr>
        <w:t xml:space="preserve">. </w:t>
      </w:r>
      <w:r w:rsidRPr="009614FA">
        <w:rPr>
          <w:rFonts w:ascii="Bookman Old Style" w:eastAsia="Arial" w:hAnsi="Bookman Old Style" w:cs="Arial"/>
          <w:color w:val="000000" w:themeColor="text1"/>
        </w:rPr>
        <w:t xml:space="preserve"> </w:t>
      </w:r>
    </w:p>
    <w:p w14:paraId="11AF5AE0" w14:textId="1A694BA5" w:rsidR="003C5AF6" w:rsidRPr="009614FA" w:rsidRDefault="003C5AF6" w:rsidP="008B4882">
      <w:pPr>
        <w:numPr>
          <w:ilvl w:val="0"/>
          <w:numId w:val="1"/>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Fomentar en la comunidad educativa, el interés </w:t>
      </w:r>
      <w:r w:rsidR="00313752" w:rsidRPr="009614FA">
        <w:rPr>
          <w:rFonts w:ascii="Bookman Old Style" w:eastAsia="Arial" w:hAnsi="Bookman Old Style" w:cs="Arial"/>
          <w:color w:val="000000" w:themeColor="text1"/>
        </w:rPr>
        <w:t xml:space="preserve">y trabajo constante </w:t>
      </w:r>
      <w:r w:rsidRPr="009614FA">
        <w:rPr>
          <w:rFonts w:ascii="Bookman Old Style" w:eastAsia="Arial" w:hAnsi="Bookman Old Style" w:cs="Arial"/>
          <w:color w:val="000000" w:themeColor="text1"/>
        </w:rPr>
        <w:t>por la conservación del patrimonio histórico</w:t>
      </w:r>
      <w:r w:rsidR="009361DE" w:rsidRPr="009614FA">
        <w:rPr>
          <w:rFonts w:ascii="Bookman Old Style" w:eastAsia="Arial" w:hAnsi="Bookman Old Style" w:cs="Arial"/>
          <w:color w:val="000000" w:themeColor="text1"/>
        </w:rPr>
        <w:t xml:space="preserve"> y </w:t>
      </w:r>
      <w:r w:rsidRPr="009614FA">
        <w:rPr>
          <w:rFonts w:ascii="Bookman Old Style" w:eastAsia="Arial" w:hAnsi="Bookman Old Style" w:cs="Arial"/>
          <w:color w:val="000000" w:themeColor="text1"/>
        </w:rPr>
        <w:t xml:space="preserve">cultural </w:t>
      </w:r>
      <w:r w:rsidR="009361DE" w:rsidRPr="009614FA">
        <w:rPr>
          <w:rFonts w:ascii="Bookman Old Style" w:eastAsia="Arial" w:hAnsi="Bookman Old Style" w:cs="Arial"/>
          <w:color w:val="000000" w:themeColor="text1"/>
        </w:rPr>
        <w:t xml:space="preserve">a nivel </w:t>
      </w:r>
      <w:r w:rsidRPr="009614FA">
        <w:rPr>
          <w:rFonts w:ascii="Bookman Old Style" w:eastAsia="Arial" w:hAnsi="Bookman Old Style" w:cs="Arial"/>
          <w:color w:val="000000" w:themeColor="text1"/>
        </w:rPr>
        <w:t xml:space="preserve">regional y nacional.  </w:t>
      </w:r>
    </w:p>
    <w:p w14:paraId="4AC0CC78" w14:textId="33EB6E19" w:rsidR="003C5AF6" w:rsidRPr="009614FA" w:rsidRDefault="003C5AF6" w:rsidP="008B4882">
      <w:pPr>
        <w:numPr>
          <w:ilvl w:val="0"/>
          <w:numId w:val="1"/>
        </w:num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Fomentar la integración nacional, </w:t>
      </w:r>
      <w:r w:rsidR="00313752" w:rsidRPr="009614FA">
        <w:rPr>
          <w:rFonts w:ascii="Bookman Old Style" w:eastAsia="Arial" w:hAnsi="Bookman Old Style" w:cs="Arial"/>
          <w:color w:val="000000" w:themeColor="text1"/>
        </w:rPr>
        <w:t xml:space="preserve">y las alianzas interinstitucionales que faciliten la presencia de recurso humano y tecnologías en las regiones y territorios que contribuyan a la adecuada atención de sus necesidades. </w:t>
      </w:r>
      <w:r w:rsidRPr="009614FA">
        <w:rPr>
          <w:rFonts w:ascii="Bookman Old Style" w:eastAsia="Arial" w:hAnsi="Bookman Old Style" w:cs="Arial"/>
          <w:color w:val="000000" w:themeColor="text1"/>
        </w:rPr>
        <w:t xml:space="preserve"> </w:t>
      </w:r>
    </w:p>
    <w:p w14:paraId="05030C8E" w14:textId="744B8EBA" w:rsidR="003C5AF6" w:rsidRPr="009614FA" w:rsidRDefault="003C5AF6" w:rsidP="009614FA">
      <w:pPr>
        <w:pBdr>
          <w:top w:val="nil"/>
          <w:left w:val="nil"/>
          <w:bottom w:val="nil"/>
          <w:right w:val="nil"/>
          <w:between w:val="nil"/>
        </w:pBdr>
        <w:spacing w:before="120" w:after="120" w:line="240" w:lineRule="auto"/>
        <w:contextualSpacing/>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 </w:t>
      </w:r>
    </w:p>
    <w:p w14:paraId="6FB9CD83" w14:textId="7DF7478F" w:rsidR="00B83D9E" w:rsidRPr="009614FA" w:rsidRDefault="00721D03" w:rsidP="009614FA">
      <w:pPr>
        <w:pBdr>
          <w:top w:val="nil"/>
          <w:left w:val="nil"/>
          <w:bottom w:val="nil"/>
          <w:right w:val="nil"/>
          <w:between w:val="nil"/>
        </w:pBdr>
        <w:spacing w:before="120" w:after="120" w:line="240" w:lineRule="auto"/>
        <w:ind w:left="360"/>
        <w:contextualSpacing/>
        <w:jc w:val="center"/>
        <w:rPr>
          <w:rFonts w:ascii="Bookman Old Style" w:eastAsia="Arial" w:hAnsi="Bookman Old Style" w:cs="Arial"/>
          <w:color w:val="000000" w:themeColor="text1"/>
        </w:rPr>
      </w:pPr>
      <w:r w:rsidRPr="009614FA">
        <w:rPr>
          <w:rFonts w:ascii="Bookman Old Style" w:hAnsi="Bookman Old Style" w:cs="Arial"/>
          <w:b/>
          <w:color w:val="000000" w:themeColor="text1"/>
        </w:rPr>
        <w:t>CAPÍTULO III</w:t>
      </w:r>
    </w:p>
    <w:p w14:paraId="460E0C08" w14:textId="12812EE4" w:rsidR="00B83D9E" w:rsidRPr="009614FA" w:rsidRDefault="00721D03" w:rsidP="009614FA">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 xml:space="preserve">FUNCIONES, CAMPO DE ACCIÓN Y AUTONOMÍA </w:t>
      </w:r>
    </w:p>
    <w:p w14:paraId="1088B194" w14:textId="5AE13777" w:rsidR="000032F3" w:rsidRPr="009614FA" w:rsidRDefault="00721D03" w:rsidP="009614FA">
      <w:pPr>
        <w:spacing w:before="120" w:after="120" w:line="240" w:lineRule="auto"/>
        <w:jc w:val="both"/>
        <w:rPr>
          <w:rFonts w:ascii="Bookman Old Style" w:eastAsia="Arial"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FUNCIONES:</w:t>
      </w:r>
      <w:r w:rsidRPr="009614FA">
        <w:rPr>
          <w:rFonts w:ascii="Bookman Old Style" w:eastAsia="Arial" w:hAnsi="Bookman Old Style" w:cs="Arial"/>
          <w:color w:val="000000" w:themeColor="text1"/>
        </w:rPr>
        <w:t xml:space="preserve"> El Instituto Nacional de Formación Técnica Profesional de San Andrés</w:t>
      </w:r>
      <w:r w:rsidR="008E7638" w:rsidRPr="009614FA">
        <w:rPr>
          <w:rFonts w:ascii="Bookman Old Style" w:eastAsia="Arial" w:hAnsi="Bookman Old Style" w:cs="Arial"/>
          <w:color w:val="000000" w:themeColor="text1"/>
        </w:rPr>
        <w:t xml:space="preserve">, </w:t>
      </w:r>
      <w:r w:rsidR="009361DE" w:rsidRPr="009614FA">
        <w:rPr>
          <w:rFonts w:ascii="Bookman Old Style" w:eastAsia="Arial" w:hAnsi="Bookman Old Style" w:cs="Arial"/>
          <w:color w:val="000000" w:themeColor="text1"/>
        </w:rPr>
        <w:t xml:space="preserve">de acuerdo a su redefinición por ciclos propedéuticos </w:t>
      </w:r>
      <w:r w:rsidR="00942360" w:rsidRPr="009614FA">
        <w:rPr>
          <w:rFonts w:ascii="Bookman Old Style" w:eastAsia="Arial" w:hAnsi="Bookman Old Style" w:cs="Arial"/>
          <w:color w:val="000000" w:themeColor="text1"/>
        </w:rPr>
        <w:t>cumplirá</w:t>
      </w:r>
      <w:r w:rsidR="009361DE" w:rsidRPr="009614FA">
        <w:rPr>
          <w:rFonts w:ascii="Bookman Old Style" w:eastAsia="Arial" w:hAnsi="Bookman Old Style" w:cs="Arial"/>
          <w:color w:val="000000" w:themeColor="text1"/>
        </w:rPr>
        <w:t xml:space="preserve"> a través de la docencia,</w:t>
      </w:r>
      <w:r w:rsidR="00942360" w:rsidRPr="009614FA">
        <w:rPr>
          <w:rFonts w:ascii="Bookman Old Style" w:eastAsia="Arial" w:hAnsi="Bookman Old Style" w:cs="Arial"/>
          <w:color w:val="000000" w:themeColor="text1"/>
        </w:rPr>
        <w:t xml:space="preserve"> investigación, extensión y proyección social</w:t>
      </w:r>
      <w:r w:rsidR="007416C1" w:rsidRPr="009614FA">
        <w:rPr>
          <w:rFonts w:ascii="Bookman Old Style" w:eastAsia="Arial" w:hAnsi="Bookman Old Style" w:cs="Arial"/>
          <w:color w:val="000000" w:themeColor="text1"/>
        </w:rPr>
        <w:t xml:space="preserve"> y favoreciendo siempre el interés general, </w:t>
      </w:r>
      <w:r w:rsidR="009361DE" w:rsidRPr="009614FA">
        <w:rPr>
          <w:rFonts w:ascii="Bookman Old Style" w:eastAsia="Arial" w:hAnsi="Bookman Old Style" w:cs="Arial"/>
          <w:color w:val="000000" w:themeColor="text1"/>
        </w:rPr>
        <w:t xml:space="preserve">las funciones que se enuncian a continuación: </w:t>
      </w:r>
    </w:p>
    <w:p w14:paraId="468517C7" w14:textId="2CEEC297" w:rsidR="000032F3" w:rsidRPr="009614FA" w:rsidRDefault="00920A6B" w:rsidP="008B4882">
      <w:pPr>
        <w:pStyle w:val="Prrafodelista"/>
        <w:numPr>
          <w:ilvl w:val="0"/>
          <w:numId w:val="11"/>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Diseña</w:t>
      </w:r>
      <w:r w:rsidR="008E078D" w:rsidRPr="009614FA">
        <w:rPr>
          <w:rFonts w:ascii="Bookman Old Style" w:eastAsia="Arial" w:hAnsi="Bookman Old Style" w:cs="Arial"/>
          <w:color w:val="000000" w:themeColor="text1"/>
        </w:rPr>
        <w:t xml:space="preserve">r y </w:t>
      </w:r>
      <w:r w:rsidR="000032F3" w:rsidRPr="009614FA">
        <w:rPr>
          <w:rFonts w:ascii="Bookman Old Style" w:eastAsia="Arial" w:hAnsi="Bookman Old Style" w:cs="Arial"/>
          <w:color w:val="000000" w:themeColor="text1"/>
        </w:rPr>
        <w:t>o</w:t>
      </w:r>
      <w:r w:rsidR="00721D03" w:rsidRPr="009614FA">
        <w:rPr>
          <w:rFonts w:ascii="Bookman Old Style" w:eastAsia="Arial" w:hAnsi="Bookman Old Style" w:cs="Arial"/>
          <w:color w:val="000000" w:themeColor="text1"/>
        </w:rPr>
        <w:t>f</w:t>
      </w:r>
      <w:r w:rsidR="008E7638" w:rsidRPr="009614FA">
        <w:rPr>
          <w:rFonts w:ascii="Bookman Old Style" w:eastAsia="Arial" w:hAnsi="Bookman Old Style" w:cs="Arial"/>
          <w:color w:val="000000" w:themeColor="text1"/>
        </w:rPr>
        <w:t>ertar</w:t>
      </w:r>
      <w:r w:rsidR="00721D03" w:rsidRPr="009614FA">
        <w:rPr>
          <w:rFonts w:ascii="Bookman Old Style" w:eastAsia="Arial" w:hAnsi="Bookman Old Style" w:cs="Arial"/>
          <w:color w:val="000000" w:themeColor="text1"/>
        </w:rPr>
        <w:t xml:space="preserve"> programas académicos </w:t>
      </w:r>
      <w:r w:rsidR="001F1B77" w:rsidRPr="009614FA">
        <w:rPr>
          <w:rFonts w:ascii="Bookman Old Style" w:eastAsia="Arial" w:hAnsi="Bookman Old Style" w:cs="Arial"/>
          <w:color w:val="000000" w:themeColor="text1"/>
        </w:rPr>
        <w:t xml:space="preserve">por ciclos propedéuticos </w:t>
      </w:r>
      <w:r w:rsidR="00721D03" w:rsidRPr="009614FA">
        <w:rPr>
          <w:rFonts w:ascii="Bookman Old Style" w:eastAsia="Arial" w:hAnsi="Bookman Old Style" w:cs="Arial"/>
          <w:color w:val="000000" w:themeColor="text1"/>
        </w:rPr>
        <w:t>en los campos de acción que correspondan a su naturaleza, de conformidad con lo establecido en la Ley 30 de 1992, la Ley 749 de 2002 y las normas que las reglamenten o modifiquen.</w:t>
      </w:r>
    </w:p>
    <w:p w14:paraId="5519BDD4" w14:textId="77777777" w:rsidR="000032F3" w:rsidRPr="009614FA" w:rsidRDefault="00721D03" w:rsidP="008B4882">
      <w:pPr>
        <w:pStyle w:val="Prrafodelista"/>
        <w:numPr>
          <w:ilvl w:val="0"/>
          <w:numId w:val="11"/>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Realizar actividades de investigación, de tecnología e innovación propias de su actividad académica.</w:t>
      </w:r>
    </w:p>
    <w:p w14:paraId="76C3FA06" w14:textId="77777777" w:rsidR="000032F3" w:rsidRPr="009614FA" w:rsidRDefault="00721D03" w:rsidP="008B4882">
      <w:pPr>
        <w:pStyle w:val="Prrafodelista"/>
        <w:numPr>
          <w:ilvl w:val="0"/>
          <w:numId w:val="11"/>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Facilitar el acceso a la población insular a programas y carreras de otros niveles de formación, suscribiendo convenios interinstitucionales.</w:t>
      </w:r>
    </w:p>
    <w:p w14:paraId="45B29569" w14:textId="77777777" w:rsidR="000032F3" w:rsidRPr="009614FA" w:rsidRDefault="00721D03" w:rsidP="008B4882">
      <w:pPr>
        <w:pStyle w:val="Prrafodelista"/>
        <w:numPr>
          <w:ilvl w:val="0"/>
          <w:numId w:val="11"/>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Realizar evaluaciones de impacto y diagnosticar nuevas tendencias y necesidades educativas en el Departamento Archipiélago para orientar la oferta de planes y programas de la institución.</w:t>
      </w:r>
    </w:p>
    <w:p w14:paraId="3BCD3B34" w14:textId="77777777" w:rsidR="000032F3" w:rsidRPr="009614FA" w:rsidRDefault="00721D03" w:rsidP="008B4882">
      <w:pPr>
        <w:pStyle w:val="Prrafodelista"/>
        <w:numPr>
          <w:ilvl w:val="0"/>
          <w:numId w:val="11"/>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Viabilizar a través de programas de extensión el ingreso de bachilleres a la Educación Superior, en el marco de las normas y leyes vigentes. </w:t>
      </w:r>
    </w:p>
    <w:p w14:paraId="012D3EDF" w14:textId="05BA63A2" w:rsidR="000032F3" w:rsidRPr="009614FA" w:rsidRDefault="00721D03" w:rsidP="008B4882">
      <w:pPr>
        <w:pStyle w:val="Prrafodelista"/>
        <w:numPr>
          <w:ilvl w:val="0"/>
          <w:numId w:val="11"/>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Formar profesionales sobre una base ética y humanística, acordes con el desarrollo del mundo contemporáneo para que se proyecten como líderes de la sociedad.</w:t>
      </w:r>
    </w:p>
    <w:p w14:paraId="13A7DFA8" w14:textId="110FAB9B" w:rsidR="000032F3" w:rsidRPr="009614FA" w:rsidRDefault="001B0B99" w:rsidP="008B4882">
      <w:pPr>
        <w:pStyle w:val="Prrafodelista"/>
        <w:numPr>
          <w:ilvl w:val="0"/>
          <w:numId w:val="11"/>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Promover la graduación a través de la oferta propedéutica</w:t>
      </w:r>
      <w:r w:rsidR="00D40FD4" w:rsidRPr="009614FA">
        <w:rPr>
          <w:rFonts w:ascii="Bookman Old Style" w:eastAsia="Arial" w:hAnsi="Bookman Old Style" w:cs="Arial"/>
          <w:color w:val="000000" w:themeColor="text1"/>
        </w:rPr>
        <w:t xml:space="preserve"> para contribuir a</w:t>
      </w:r>
      <w:r w:rsidR="00920A6B" w:rsidRPr="009614FA">
        <w:rPr>
          <w:rFonts w:ascii="Bookman Old Style" w:eastAsia="Arial" w:hAnsi="Bookman Old Style" w:cs="Arial"/>
          <w:color w:val="000000" w:themeColor="text1"/>
        </w:rPr>
        <w:t>l mejoramiento de la calidad de vida en</w:t>
      </w:r>
      <w:r w:rsidR="0040107B" w:rsidRPr="009614FA">
        <w:rPr>
          <w:rFonts w:ascii="Bookman Old Style" w:eastAsia="Arial" w:hAnsi="Bookman Old Style" w:cs="Arial"/>
          <w:color w:val="000000" w:themeColor="text1"/>
        </w:rPr>
        <w:t xml:space="preserve"> el ámbito R</w:t>
      </w:r>
      <w:r w:rsidR="00920A6B" w:rsidRPr="009614FA">
        <w:rPr>
          <w:rFonts w:ascii="Bookman Old Style" w:eastAsia="Arial" w:hAnsi="Bookman Old Style" w:cs="Arial"/>
          <w:color w:val="000000" w:themeColor="text1"/>
        </w:rPr>
        <w:t>egional y Nacional</w:t>
      </w:r>
      <w:r w:rsidRPr="009614FA">
        <w:rPr>
          <w:rFonts w:ascii="Bookman Old Style" w:eastAsia="Arial" w:hAnsi="Bookman Old Style" w:cs="Arial"/>
          <w:color w:val="000000" w:themeColor="text1"/>
        </w:rPr>
        <w:t xml:space="preserve">.  </w:t>
      </w:r>
      <w:r w:rsidR="00920A6B" w:rsidRPr="009614FA">
        <w:rPr>
          <w:rFonts w:ascii="Bookman Old Style" w:eastAsia="Arial" w:hAnsi="Bookman Old Style" w:cs="Arial"/>
          <w:color w:val="000000" w:themeColor="text1"/>
        </w:rPr>
        <w:t xml:space="preserve"> </w:t>
      </w:r>
    </w:p>
    <w:p w14:paraId="3CD2F1FC" w14:textId="77777777" w:rsidR="001B0B99" w:rsidRPr="009614FA" w:rsidRDefault="00920A6B" w:rsidP="008B4882">
      <w:pPr>
        <w:pStyle w:val="Prrafodelista"/>
        <w:numPr>
          <w:ilvl w:val="0"/>
          <w:numId w:val="11"/>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Otorgar los títulos de acuerdo con el respectivo programa académico según se trate de una ocupación o de una disciplina académica. </w:t>
      </w:r>
    </w:p>
    <w:p w14:paraId="6D65A247" w14:textId="77224853" w:rsidR="00721D03" w:rsidRPr="009614FA" w:rsidRDefault="00721D03"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ARTÍCULO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CAMPO DE ACCIÓN</w:t>
      </w:r>
      <w:r w:rsidRPr="009614FA">
        <w:rPr>
          <w:rFonts w:ascii="Bookman Old Style" w:eastAsia="Arial" w:hAnsi="Bookman Old Style" w:cs="Arial"/>
          <w:color w:val="000000" w:themeColor="text1"/>
        </w:rPr>
        <w:t xml:space="preserve">: El Instituto de Formación </w:t>
      </w:r>
      <w:r w:rsidR="00805A19" w:rsidRPr="009614FA">
        <w:rPr>
          <w:rFonts w:ascii="Bookman Old Style" w:eastAsia="Arial" w:hAnsi="Bookman Old Style" w:cs="Arial"/>
          <w:color w:val="000000" w:themeColor="text1"/>
        </w:rPr>
        <w:t>Técnica profesional</w:t>
      </w:r>
      <w:r w:rsidRPr="009614FA">
        <w:rPr>
          <w:rFonts w:ascii="Bookman Old Style" w:eastAsia="Arial" w:hAnsi="Bookman Old Style" w:cs="Arial"/>
          <w:color w:val="000000" w:themeColor="text1"/>
        </w:rPr>
        <w:t xml:space="preserve"> de San Andrés, adelantará programas </w:t>
      </w:r>
      <w:r w:rsidR="00805A19" w:rsidRPr="009614FA">
        <w:rPr>
          <w:rFonts w:ascii="Bookman Old Style" w:eastAsia="Arial" w:hAnsi="Bookman Old Style" w:cs="Arial"/>
          <w:color w:val="000000" w:themeColor="text1"/>
        </w:rPr>
        <w:t>por ciclos propedéuticos de acuerdo con lo determinado con la</w:t>
      </w:r>
      <w:r w:rsidRPr="009614FA">
        <w:rPr>
          <w:rFonts w:ascii="Bookman Old Style" w:eastAsia="Arial" w:hAnsi="Bookman Old Style" w:cs="Arial"/>
          <w:color w:val="000000" w:themeColor="text1"/>
        </w:rPr>
        <w:t xml:space="preserve"> Ley, en concordancia con la Ley 30 de 1992,</w:t>
      </w:r>
      <w:r w:rsidR="00FC63A5" w:rsidRPr="009614FA">
        <w:rPr>
          <w:rFonts w:ascii="Bookman Old Style" w:eastAsia="Arial" w:hAnsi="Bookman Old Style" w:cs="Arial"/>
          <w:color w:val="000000" w:themeColor="text1"/>
        </w:rPr>
        <w:t xml:space="preserve"> además de</w:t>
      </w:r>
      <w:r w:rsidR="007416C1" w:rsidRPr="009614FA">
        <w:rPr>
          <w:rFonts w:ascii="Bookman Old Style" w:eastAsia="Arial" w:hAnsi="Bookman Old Style" w:cs="Arial"/>
          <w:color w:val="000000" w:themeColor="text1"/>
        </w:rPr>
        <w:t xml:space="preserve"> la oferta </w:t>
      </w:r>
      <w:r w:rsidR="00FC63A5" w:rsidRPr="009614FA">
        <w:rPr>
          <w:rFonts w:ascii="Bookman Old Style" w:eastAsia="Arial" w:hAnsi="Bookman Old Style" w:cs="Arial"/>
          <w:color w:val="000000" w:themeColor="text1"/>
        </w:rPr>
        <w:t xml:space="preserve"> de educación</w:t>
      </w:r>
      <w:r w:rsidR="00DD4B83" w:rsidRPr="009614FA">
        <w:rPr>
          <w:rFonts w:ascii="Bookman Old Style" w:eastAsia="Arial" w:hAnsi="Bookman Old Style" w:cs="Arial"/>
          <w:color w:val="000000" w:themeColor="text1"/>
        </w:rPr>
        <w:t xml:space="preserve">  para el trabajo y Desarrollo Humano. </w:t>
      </w:r>
    </w:p>
    <w:p w14:paraId="377C9D60" w14:textId="093AB69E" w:rsidR="00E456C1" w:rsidRPr="009614FA" w:rsidRDefault="000015B5"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El Instituto de Formación Técnica Profesional de San Andrés</w:t>
      </w:r>
      <w:r w:rsidR="008E7638" w:rsidRPr="009614FA">
        <w:rPr>
          <w:rFonts w:ascii="Bookman Old Style" w:eastAsia="Arial" w:hAnsi="Bookman Old Style" w:cs="Arial"/>
          <w:color w:val="000000" w:themeColor="text1"/>
        </w:rPr>
        <w:t xml:space="preserve">, </w:t>
      </w:r>
      <w:r w:rsidRPr="009614FA">
        <w:rPr>
          <w:rFonts w:ascii="Bookman Old Style" w:eastAsia="Arial" w:hAnsi="Bookman Old Style" w:cs="Arial"/>
          <w:color w:val="000000" w:themeColor="text1"/>
        </w:rPr>
        <w:t xml:space="preserve">podrá ofrecer </w:t>
      </w:r>
      <w:r w:rsidR="00E456C1" w:rsidRPr="009614FA">
        <w:rPr>
          <w:rFonts w:ascii="Bookman Old Style" w:eastAsia="Arial" w:hAnsi="Bookman Old Style" w:cs="Arial"/>
          <w:color w:val="000000" w:themeColor="text1"/>
        </w:rPr>
        <w:t>programas bajo la modalidad de extensión y programas de formación para el trabajo y del desarrollo humano, con el previo cumplimiento de los requisitos legales</w:t>
      </w:r>
      <w:r w:rsidRPr="009614FA">
        <w:rPr>
          <w:rFonts w:ascii="Bookman Old Style" w:eastAsia="Arial" w:hAnsi="Bookman Old Style" w:cs="Arial"/>
          <w:color w:val="000000" w:themeColor="text1"/>
        </w:rPr>
        <w:t xml:space="preserve">. </w:t>
      </w:r>
    </w:p>
    <w:p w14:paraId="3A788224" w14:textId="3E22144C" w:rsidR="00696B2A" w:rsidRPr="009614FA" w:rsidRDefault="00696B2A"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ARTÍCULO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AUTONOMÍA:</w:t>
      </w:r>
      <w:r w:rsidRPr="009614FA">
        <w:rPr>
          <w:rFonts w:ascii="Bookman Old Style" w:eastAsia="Arial" w:hAnsi="Bookman Old Style" w:cs="Arial"/>
          <w:color w:val="000000" w:themeColor="text1"/>
        </w:rPr>
        <w:t xml:space="preserve"> La autonomía del INFOTEP estará determinada por su campo de acción y de conformidad con la Ley 30 de 1992 y la Ley 489 de 1998, en los siguientes aspectos:</w:t>
      </w:r>
    </w:p>
    <w:p w14:paraId="4401A33B" w14:textId="3C718E43" w:rsidR="0006349F" w:rsidRPr="009614FA" w:rsidRDefault="00757109" w:rsidP="008B4882">
      <w:pPr>
        <w:pStyle w:val="Prrafodelista"/>
        <w:numPr>
          <w:ilvl w:val="0"/>
          <w:numId w:val="12"/>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Darse y modificar sus </w:t>
      </w:r>
      <w:r w:rsidR="0006349F" w:rsidRPr="009614FA">
        <w:rPr>
          <w:rFonts w:ascii="Bookman Old Style" w:eastAsia="Arial" w:hAnsi="Bookman Old Style" w:cs="Arial"/>
          <w:color w:val="000000" w:themeColor="text1"/>
        </w:rPr>
        <w:t xml:space="preserve">Estatutos, así como sus disposiciones </w:t>
      </w:r>
      <w:r w:rsidR="008E7638" w:rsidRPr="009614FA">
        <w:rPr>
          <w:rFonts w:ascii="Bookman Old Style" w:eastAsia="Arial" w:hAnsi="Bookman Old Style" w:cs="Arial"/>
          <w:color w:val="000000" w:themeColor="text1"/>
        </w:rPr>
        <w:t>i</w:t>
      </w:r>
      <w:r w:rsidR="0006349F" w:rsidRPr="009614FA">
        <w:rPr>
          <w:rFonts w:ascii="Bookman Old Style" w:eastAsia="Arial" w:hAnsi="Bookman Old Style" w:cs="Arial"/>
          <w:color w:val="000000" w:themeColor="text1"/>
        </w:rPr>
        <w:t>nternas con sujeción al ordenamiento legal.</w:t>
      </w:r>
    </w:p>
    <w:p w14:paraId="52A847AC" w14:textId="3F250D54" w:rsidR="0006349F" w:rsidRPr="009614FA" w:rsidRDefault="0006349F" w:rsidP="008B4882">
      <w:pPr>
        <w:pStyle w:val="Prrafodelista"/>
        <w:numPr>
          <w:ilvl w:val="0"/>
          <w:numId w:val="12"/>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Designar sus Autoridades Académicas y Administrativas.  </w:t>
      </w:r>
    </w:p>
    <w:p w14:paraId="0B7D1D12" w14:textId="1B6F2896" w:rsidR="0006349F" w:rsidRPr="009614FA" w:rsidRDefault="0006349F" w:rsidP="008B4882">
      <w:pPr>
        <w:pStyle w:val="Prrafodelista"/>
        <w:numPr>
          <w:ilvl w:val="0"/>
          <w:numId w:val="12"/>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Crear y desarrollar sus programas académicos y expedir los correspondientes títulos. </w:t>
      </w:r>
    </w:p>
    <w:p w14:paraId="1274C2DC" w14:textId="4499D5AC" w:rsidR="0006349F" w:rsidRPr="009614FA" w:rsidRDefault="0006349F" w:rsidP="008B4882">
      <w:pPr>
        <w:pStyle w:val="Prrafodelista"/>
        <w:numPr>
          <w:ilvl w:val="0"/>
          <w:numId w:val="12"/>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Definir y organizar sus labores formativas, académicas, </w:t>
      </w:r>
      <w:r w:rsidR="00373EA7" w:rsidRPr="009614FA">
        <w:rPr>
          <w:rFonts w:ascii="Bookman Old Style" w:eastAsia="Arial" w:hAnsi="Bookman Old Style" w:cs="Arial"/>
          <w:color w:val="000000" w:themeColor="text1"/>
        </w:rPr>
        <w:t>P</w:t>
      </w:r>
      <w:r w:rsidR="00F73109" w:rsidRPr="009614FA">
        <w:rPr>
          <w:rFonts w:ascii="Bookman Old Style" w:eastAsia="Arial" w:hAnsi="Bookman Old Style" w:cs="Arial"/>
          <w:color w:val="000000" w:themeColor="text1"/>
        </w:rPr>
        <w:t>rofesoral</w:t>
      </w:r>
      <w:r w:rsidRPr="009614FA">
        <w:rPr>
          <w:rFonts w:ascii="Bookman Old Style" w:eastAsia="Arial" w:hAnsi="Bookman Old Style" w:cs="Arial"/>
          <w:color w:val="000000" w:themeColor="text1"/>
        </w:rPr>
        <w:t xml:space="preserve">, científicas, culturales y de extensión. </w:t>
      </w:r>
    </w:p>
    <w:p w14:paraId="5D6CC5E1" w14:textId="76746C4E" w:rsidR="0006349F" w:rsidRPr="009614FA" w:rsidRDefault="0006349F" w:rsidP="008B4882">
      <w:pPr>
        <w:pStyle w:val="Prrafodelista"/>
        <w:numPr>
          <w:ilvl w:val="0"/>
          <w:numId w:val="12"/>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Seleccionar y vincular a sus profesores y sus estudiantes. </w:t>
      </w:r>
    </w:p>
    <w:p w14:paraId="7132C398" w14:textId="77777777" w:rsidR="001C784D" w:rsidRPr="009614FA" w:rsidRDefault="001C784D" w:rsidP="008B4882">
      <w:pPr>
        <w:pStyle w:val="Prrafodelista"/>
        <w:numPr>
          <w:ilvl w:val="0"/>
          <w:numId w:val="12"/>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Adoptar el Régimen aplicable de los profesores y los estudiantes. </w:t>
      </w:r>
    </w:p>
    <w:p w14:paraId="22098C23" w14:textId="686C77B0" w:rsidR="00B83D9E" w:rsidRPr="009614FA" w:rsidRDefault="001C784D" w:rsidP="008B4882">
      <w:pPr>
        <w:pStyle w:val="Prrafodelista"/>
        <w:numPr>
          <w:ilvl w:val="0"/>
          <w:numId w:val="12"/>
        </w:numPr>
        <w:spacing w:before="120" w:after="120" w:line="240" w:lineRule="auto"/>
        <w:jc w:val="both"/>
        <w:rPr>
          <w:rFonts w:ascii="Bookman Old Style" w:hAnsi="Bookman Old Style" w:cs="Arial"/>
          <w:b/>
          <w:color w:val="000000" w:themeColor="text1"/>
        </w:rPr>
      </w:pPr>
      <w:r w:rsidRPr="009614FA">
        <w:rPr>
          <w:rFonts w:ascii="Bookman Old Style" w:eastAsia="Arial" w:hAnsi="Bookman Old Style" w:cs="Arial"/>
          <w:color w:val="000000" w:themeColor="text1"/>
        </w:rPr>
        <w:t xml:space="preserve">Arbitrar y aplicar sus recursos para el cumplimiento de su misión social y de sus funciones Institucionales. </w:t>
      </w:r>
    </w:p>
    <w:p w14:paraId="165E25A1" w14:textId="6B6B7455" w:rsidR="00B83D9E" w:rsidRPr="009614FA" w:rsidRDefault="00D272DA" w:rsidP="003979B7">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 xml:space="preserve">TÍTULO </w:t>
      </w:r>
      <w:r w:rsidR="008E7638" w:rsidRPr="009614FA">
        <w:rPr>
          <w:rFonts w:ascii="Bookman Old Style" w:hAnsi="Bookman Old Style" w:cs="Arial"/>
          <w:b/>
          <w:color w:val="000000" w:themeColor="text1"/>
        </w:rPr>
        <w:t>II</w:t>
      </w:r>
    </w:p>
    <w:p w14:paraId="3F23EFD1" w14:textId="3F0F8EAB" w:rsidR="008E7638" w:rsidRPr="009614FA" w:rsidRDefault="008E7638" w:rsidP="009614FA">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CAPITULO I</w:t>
      </w:r>
    </w:p>
    <w:p w14:paraId="642A427F" w14:textId="27714A9C" w:rsidR="00D272DA" w:rsidRPr="009614FA" w:rsidRDefault="00D272DA" w:rsidP="009614FA">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 xml:space="preserve">DIRECCIÓN Y ADMINISTRACIÓN </w:t>
      </w:r>
    </w:p>
    <w:p w14:paraId="218CEDED" w14:textId="38F9F19F" w:rsidR="00D272DA" w:rsidRPr="009614FA" w:rsidRDefault="00D272DA"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ARTÍCULO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008E7638" w:rsidRPr="009614FA">
        <w:rPr>
          <w:rFonts w:ascii="Bookman Old Style" w:eastAsia="Arial" w:hAnsi="Bookman Old Style" w:cs="Arial"/>
          <w:b/>
          <w:color w:val="000000" w:themeColor="text1"/>
        </w:rPr>
        <w:t>Ó</w:t>
      </w:r>
      <w:r w:rsidRPr="009614FA">
        <w:rPr>
          <w:rFonts w:ascii="Bookman Old Style" w:eastAsia="Arial" w:hAnsi="Bookman Old Style" w:cs="Arial"/>
          <w:b/>
          <w:color w:val="000000" w:themeColor="text1"/>
        </w:rPr>
        <w:t>RGANOS DE DIRECCION Y DE GOBIERNO:</w:t>
      </w:r>
      <w:r w:rsidRPr="009614FA">
        <w:rPr>
          <w:rFonts w:ascii="Bookman Old Style" w:hAnsi="Bookman Old Style" w:cs="Arial"/>
          <w:b/>
          <w:color w:val="000000" w:themeColor="text1"/>
        </w:rPr>
        <w:t xml:space="preserve"> </w:t>
      </w:r>
      <w:r w:rsidRPr="009614FA">
        <w:rPr>
          <w:rFonts w:ascii="Bookman Old Style" w:eastAsia="Arial" w:hAnsi="Bookman Old Style" w:cs="Arial"/>
          <w:color w:val="000000" w:themeColor="text1"/>
        </w:rPr>
        <w:t xml:space="preserve">La Dirección y Administración del Instituto Nacional de Formación Técnica Profesional de San Andrés, corresponde al Consejo Directivo como máximo órgano de dirección y gobierno, al Rector, como representante legal y la primera autoridad ejecutiva; y al Consejo Académico como máxima autoridad académica. </w:t>
      </w:r>
    </w:p>
    <w:p w14:paraId="65288979" w14:textId="67B736A1" w:rsidR="00D272DA" w:rsidRPr="009614FA" w:rsidRDefault="00D272DA" w:rsidP="009614FA">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 xml:space="preserve">CAPÍTULO </w:t>
      </w:r>
      <w:r w:rsidR="008E7638" w:rsidRPr="009614FA">
        <w:rPr>
          <w:rFonts w:ascii="Bookman Old Style" w:hAnsi="Bookman Old Style" w:cs="Arial"/>
          <w:b/>
          <w:color w:val="000000" w:themeColor="text1"/>
        </w:rPr>
        <w:t>II</w:t>
      </w:r>
    </w:p>
    <w:p w14:paraId="552B65D5" w14:textId="27331984" w:rsidR="00D272DA" w:rsidRPr="009614FA" w:rsidRDefault="00D272DA" w:rsidP="009614FA">
      <w:pPr>
        <w:pStyle w:val="Sinespaciado"/>
        <w:spacing w:before="120" w:after="120"/>
        <w:jc w:val="center"/>
        <w:rPr>
          <w:rFonts w:ascii="Bookman Old Style" w:hAnsi="Bookman Old Style" w:cs="Arial"/>
          <w:b/>
          <w:color w:val="000000" w:themeColor="text1"/>
        </w:rPr>
      </w:pPr>
      <w:r w:rsidRPr="009614FA">
        <w:rPr>
          <w:rFonts w:ascii="Bookman Old Style" w:hAnsi="Bookman Old Style" w:cs="Arial"/>
          <w:b/>
          <w:color w:val="000000" w:themeColor="text1"/>
        </w:rPr>
        <w:t>EL CONSEJO DIRECTIVO</w:t>
      </w:r>
    </w:p>
    <w:p w14:paraId="6EAA1993" w14:textId="58AB15DC" w:rsidR="00B83759" w:rsidRPr="009614FA" w:rsidRDefault="00D272DA" w:rsidP="009614FA">
      <w:pPr>
        <w:pStyle w:val="Sinespaciado"/>
        <w:spacing w:before="120" w:after="120"/>
        <w:rPr>
          <w:rFonts w:ascii="Bookman Old Style" w:hAnsi="Bookman Old Style" w:cs="Arial"/>
          <w:color w:val="000000" w:themeColor="text1"/>
        </w:rPr>
      </w:pPr>
      <w:r w:rsidRPr="009614FA">
        <w:rPr>
          <w:rFonts w:ascii="Bookman Old Style" w:eastAsia="Arial" w:hAnsi="Bookman Old Style" w:cs="Arial"/>
          <w:b/>
          <w:color w:val="000000" w:themeColor="text1"/>
        </w:rPr>
        <w:t>ARTÍCULO</w:t>
      </w:r>
      <w:r w:rsidR="0094032E" w:rsidRPr="009614FA">
        <w:rPr>
          <w:rFonts w:ascii="Bookman Old Style" w:eastAsia="Arial" w:hAnsi="Bookman Old Style" w:cs="Arial"/>
          <w:b/>
          <w:color w:val="000000" w:themeColor="text1"/>
        </w:rPr>
        <w:t xml:space="preserve">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INTEGRACIÓN DEL CONSEJO DIRECTIVO</w:t>
      </w:r>
      <w:r w:rsidRPr="009614FA">
        <w:rPr>
          <w:rFonts w:ascii="Bookman Old Style" w:hAnsi="Bookman Old Style" w:cs="Arial"/>
          <w:b/>
          <w:color w:val="000000" w:themeColor="text1"/>
        </w:rPr>
        <w:t xml:space="preserve">: </w:t>
      </w:r>
      <w:r w:rsidRPr="009614FA">
        <w:rPr>
          <w:rFonts w:ascii="Bookman Old Style" w:eastAsia="Arial" w:hAnsi="Bookman Old Style" w:cs="Arial"/>
          <w:color w:val="000000" w:themeColor="text1"/>
        </w:rPr>
        <w:t xml:space="preserve">El Consejo </w:t>
      </w:r>
      <w:r w:rsidR="00887DB7" w:rsidRPr="009614FA">
        <w:rPr>
          <w:rFonts w:ascii="Bookman Old Style" w:eastAsia="Arial" w:hAnsi="Bookman Old Style" w:cs="Arial"/>
          <w:color w:val="000000" w:themeColor="text1"/>
        </w:rPr>
        <w:t>D</w:t>
      </w:r>
      <w:r w:rsidRPr="009614FA">
        <w:rPr>
          <w:rFonts w:ascii="Bookman Old Style" w:eastAsia="Arial" w:hAnsi="Bookman Old Style" w:cs="Arial"/>
          <w:color w:val="000000" w:themeColor="text1"/>
        </w:rPr>
        <w:t>irectivo es el máximo órgano de dirección y gobierno de la Institución y estará integrado de la siguiente manera:</w:t>
      </w:r>
      <w:r w:rsidRPr="009614FA">
        <w:rPr>
          <w:rFonts w:ascii="Bookman Old Style" w:hAnsi="Bookman Old Style" w:cs="Arial"/>
          <w:color w:val="000000" w:themeColor="text1"/>
        </w:rPr>
        <w:t xml:space="preserve"> </w:t>
      </w:r>
    </w:p>
    <w:p w14:paraId="2D92727F" w14:textId="77777777" w:rsidR="004957B1" w:rsidRPr="009614FA" w:rsidRDefault="00B83759" w:rsidP="008B4882">
      <w:pPr>
        <w:pStyle w:val="Sinespaciado"/>
        <w:numPr>
          <w:ilvl w:val="0"/>
          <w:numId w:val="13"/>
        </w:numPr>
        <w:spacing w:before="120" w:after="120"/>
        <w:jc w:val="both"/>
        <w:rPr>
          <w:rFonts w:ascii="Bookman Old Style" w:hAnsi="Bookman Old Style" w:cs="Arial"/>
          <w:color w:val="000000" w:themeColor="text1"/>
        </w:rPr>
      </w:pPr>
      <w:r w:rsidRPr="009614FA">
        <w:rPr>
          <w:rFonts w:ascii="Bookman Old Style" w:hAnsi="Bookman Old Style" w:cs="Arial"/>
          <w:color w:val="000000" w:themeColor="text1"/>
        </w:rPr>
        <w:t>El Ministro de Educación Nacional o su delegado, quien lo presidirá.</w:t>
      </w:r>
    </w:p>
    <w:p w14:paraId="44748000" w14:textId="77777777" w:rsidR="004957B1" w:rsidRPr="009614FA" w:rsidRDefault="00B83759" w:rsidP="008B4882">
      <w:pPr>
        <w:pStyle w:val="Sinespaciado"/>
        <w:numPr>
          <w:ilvl w:val="0"/>
          <w:numId w:val="13"/>
        </w:numPr>
        <w:spacing w:before="120" w:after="120"/>
        <w:jc w:val="both"/>
        <w:rPr>
          <w:rFonts w:ascii="Bookman Old Style" w:hAnsi="Bookman Old Style" w:cs="Arial"/>
          <w:color w:val="000000" w:themeColor="text1"/>
        </w:rPr>
      </w:pPr>
      <w:r w:rsidRPr="009614FA">
        <w:rPr>
          <w:rFonts w:ascii="Bookman Old Style" w:hAnsi="Bookman Old Style" w:cs="Arial"/>
          <w:color w:val="000000" w:themeColor="text1"/>
        </w:rPr>
        <w:t xml:space="preserve">El Gobernador del Departamento Archipiélago de San Andrés, Providencia y Santa Catalina o su delegado.  </w:t>
      </w:r>
    </w:p>
    <w:p w14:paraId="326609F9" w14:textId="24884489" w:rsidR="004957B1" w:rsidRPr="009614FA" w:rsidRDefault="00B83759" w:rsidP="008B4882">
      <w:pPr>
        <w:pStyle w:val="Sinespaciado"/>
        <w:numPr>
          <w:ilvl w:val="0"/>
          <w:numId w:val="13"/>
        </w:numPr>
        <w:spacing w:before="120" w:after="120"/>
        <w:jc w:val="both"/>
        <w:rPr>
          <w:rFonts w:ascii="Bookman Old Style" w:hAnsi="Bookman Old Style" w:cs="Arial"/>
          <w:color w:val="000000" w:themeColor="text1"/>
        </w:rPr>
      </w:pPr>
      <w:r w:rsidRPr="009614FA">
        <w:rPr>
          <w:rFonts w:ascii="Bookman Old Style" w:hAnsi="Bookman Old Style" w:cs="Arial"/>
          <w:color w:val="000000" w:themeColor="text1"/>
        </w:rPr>
        <w:t xml:space="preserve">Un Representante designado por el Presidente de la República, que acredite vinculación con el sector de la Educación Superior. </w:t>
      </w:r>
    </w:p>
    <w:p w14:paraId="5F8E56C6" w14:textId="77777777" w:rsidR="004957B1" w:rsidRPr="009614FA" w:rsidRDefault="00B83759" w:rsidP="008B4882">
      <w:pPr>
        <w:pStyle w:val="Sinespaciado"/>
        <w:numPr>
          <w:ilvl w:val="0"/>
          <w:numId w:val="13"/>
        </w:numPr>
        <w:spacing w:before="120" w:after="120"/>
        <w:jc w:val="both"/>
        <w:rPr>
          <w:rFonts w:ascii="Bookman Old Style" w:hAnsi="Bookman Old Style" w:cs="Arial"/>
          <w:color w:val="000000" w:themeColor="text1"/>
        </w:rPr>
      </w:pPr>
      <w:r w:rsidRPr="009614FA">
        <w:rPr>
          <w:rFonts w:ascii="Bookman Old Style" w:hAnsi="Bookman Old Style" w:cs="Arial"/>
          <w:color w:val="000000" w:themeColor="text1"/>
        </w:rPr>
        <w:t xml:space="preserve">Un Representante de las directivas académicas.  </w:t>
      </w:r>
    </w:p>
    <w:p w14:paraId="4AE023CF" w14:textId="77777777" w:rsidR="004957B1" w:rsidRPr="009614FA" w:rsidRDefault="00B83759" w:rsidP="008B4882">
      <w:pPr>
        <w:pStyle w:val="Sinespaciado"/>
        <w:numPr>
          <w:ilvl w:val="0"/>
          <w:numId w:val="13"/>
        </w:numPr>
        <w:spacing w:before="120" w:after="120"/>
        <w:jc w:val="both"/>
        <w:rPr>
          <w:rFonts w:ascii="Bookman Old Style" w:hAnsi="Bookman Old Style" w:cs="Arial"/>
          <w:color w:val="000000" w:themeColor="text1"/>
        </w:rPr>
      </w:pPr>
      <w:r w:rsidRPr="009614FA">
        <w:rPr>
          <w:rFonts w:ascii="Bookman Old Style" w:hAnsi="Bookman Old Style" w:cs="Arial"/>
          <w:color w:val="000000" w:themeColor="text1"/>
        </w:rPr>
        <w:t xml:space="preserve">Un representante de los profesores. </w:t>
      </w:r>
    </w:p>
    <w:p w14:paraId="4C8C93E7" w14:textId="367285F2" w:rsidR="00B83759" w:rsidRPr="009614FA" w:rsidRDefault="00B83759" w:rsidP="008B4882">
      <w:pPr>
        <w:pStyle w:val="Sinespaciado"/>
        <w:numPr>
          <w:ilvl w:val="0"/>
          <w:numId w:val="13"/>
        </w:numPr>
        <w:spacing w:before="120" w:after="120"/>
        <w:jc w:val="both"/>
        <w:rPr>
          <w:rFonts w:ascii="Bookman Old Style" w:hAnsi="Bookman Old Style" w:cs="Arial"/>
          <w:color w:val="000000" w:themeColor="text1"/>
        </w:rPr>
      </w:pPr>
      <w:r w:rsidRPr="009614FA">
        <w:rPr>
          <w:rFonts w:ascii="Bookman Old Style" w:hAnsi="Bookman Old Style" w:cs="Arial"/>
          <w:color w:val="000000" w:themeColor="text1"/>
        </w:rPr>
        <w:t>Un representa</w:t>
      </w:r>
      <w:r w:rsidR="00342340" w:rsidRPr="009614FA">
        <w:rPr>
          <w:rFonts w:ascii="Bookman Old Style" w:hAnsi="Bookman Old Style" w:cs="Arial"/>
          <w:color w:val="000000" w:themeColor="text1"/>
        </w:rPr>
        <w:t>nte</w:t>
      </w:r>
      <w:r w:rsidRPr="009614FA">
        <w:rPr>
          <w:rFonts w:ascii="Bookman Old Style" w:hAnsi="Bookman Old Style" w:cs="Arial"/>
          <w:color w:val="000000" w:themeColor="text1"/>
        </w:rPr>
        <w:t xml:space="preserve"> de los </w:t>
      </w:r>
      <w:r w:rsidR="00B17E9A" w:rsidRPr="009614FA">
        <w:rPr>
          <w:rFonts w:ascii="Bookman Old Style" w:hAnsi="Bookman Old Style" w:cs="Arial"/>
          <w:color w:val="000000" w:themeColor="text1"/>
        </w:rPr>
        <w:t>egresados</w:t>
      </w:r>
      <w:r w:rsidR="005B1688"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 xml:space="preserve">de la Institución.  </w:t>
      </w:r>
    </w:p>
    <w:p w14:paraId="537FFAC9" w14:textId="77777777" w:rsidR="00B83759" w:rsidRPr="009614FA" w:rsidRDefault="00B83759" w:rsidP="008B4882">
      <w:pPr>
        <w:pStyle w:val="Prrafodelista"/>
        <w:numPr>
          <w:ilvl w:val="0"/>
          <w:numId w:val="1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Un Representante de los estudiantes de los programas regulares de la Institución. </w:t>
      </w:r>
    </w:p>
    <w:p w14:paraId="6ADD3D2B" w14:textId="77777777" w:rsidR="00B83759" w:rsidRPr="009614FA" w:rsidRDefault="00B83759" w:rsidP="008B4882">
      <w:pPr>
        <w:pStyle w:val="Prrafodelista"/>
        <w:numPr>
          <w:ilvl w:val="0"/>
          <w:numId w:val="1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Un Representante del Sector Productivo de las islas de San Andrés, Providencia y Santa Catalina.   </w:t>
      </w:r>
    </w:p>
    <w:p w14:paraId="4F7D0B39" w14:textId="5DEEA439" w:rsidR="00B83759" w:rsidRPr="009614FA" w:rsidRDefault="00B83759" w:rsidP="008B4882">
      <w:pPr>
        <w:pStyle w:val="Prrafodelista"/>
        <w:numPr>
          <w:ilvl w:val="0"/>
          <w:numId w:val="1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Un Ex rector de una Institución de Educación Superior del Departamento Archipiélago.</w:t>
      </w:r>
    </w:p>
    <w:p w14:paraId="28E7C148" w14:textId="12465C29" w:rsidR="00B83759" w:rsidRPr="009614FA" w:rsidRDefault="00B83759" w:rsidP="008B4882">
      <w:pPr>
        <w:pStyle w:val="Prrafodelista"/>
        <w:numPr>
          <w:ilvl w:val="0"/>
          <w:numId w:val="1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El Rector de la Institución con voz, pero sin voto.  </w:t>
      </w:r>
    </w:p>
    <w:p w14:paraId="71F13802" w14:textId="571B0551" w:rsidR="00EE2F47" w:rsidRPr="009614FA" w:rsidRDefault="00D272DA" w:rsidP="009614FA">
      <w:pPr>
        <w:spacing w:before="120" w:after="120" w:line="240" w:lineRule="auto"/>
        <w:jc w:val="both"/>
        <w:rPr>
          <w:rFonts w:ascii="Bookman Old Style" w:eastAsia="Arial" w:hAnsi="Bookman Old Style" w:cs="Arial"/>
          <w:b/>
          <w:color w:val="000000" w:themeColor="text1"/>
        </w:rPr>
      </w:pPr>
      <w:r w:rsidRPr="009614FA">
        <w:rPr>
          <w:rFonts w:ascii="Bookman Old Style" w:eastAsia="Arial" w:hAnsi="Bookman Old Style" w:cs="Arial"/>
          <w:b/>
          <w:color w:val="000000" w:themeColor="text1"/>
        </w:rPr>
        <w:t>PARÁGRAFO</w:t>
      </w:r>
      <w:r w:rsidR="00A80F46" w:rsidRPr="009614FA">
        <w:rPr>
          <w:rFonts w:ascii="Bookman Old Style" w:eastAsia="Arial" w:hAnsi="Bookman Old Style" w:cs="Arial"/>
          <w:b/>
          <w:color w:val="000000" w:themeColor="text1"/>
        </w:rPr>
        <w:t xml:space="preserve"> 1.</w:t>
      </w:r>
      <w:r w:rsidRPr="009614FA">
        <w:rPr>
          <w:rFonts w:ascii="Bookman Old Style" w:eastAsia="Arial" w:hAnsi="Bookman Old Style" w:cs="Arial"/>
          <w:b/>
          <w:color w:val="000000" w:themeColor="text1"/>
        </w:rPr>
        <w:t xml:space="preserve"> </w:t>
      </w:r>
      <w:r w:rsidR="00EE2F47" w:rsidRPr="009614FA">
        <w:rPr>
          <w:rFonts w:ascii="Bookman Old Style" w:eastAsia="Arial" w:hAnsi="Bookman Old Style" w:cs="Arial"/>
          <w:color w:val="000000" w:themeColor="text1"/>
        </w:rPr>
        <w:t>Los representantes de que tratan los literales e), f) y g), no podrán ser a la vez miembros del Consejo Académico de la institución.</w:t>
      </w:r>
      <w:r w:rsidR="00EE2F47" w:rsidRPr="009614FA">
        <w:rPr>
          <w:rFonts w:ascii="Bookman Old Style" w:eastAsia="Arial" w:hAnsi="Bookman Old Style" w:cs="Arial"/>
          <w:b/>
          <w:color w:val="000000" w:themeColor="text1"/>
        </w:rPr>
        <w:t xml:space="preserve">   </w:t>
      </w:r>
    </w:p>
    <w:p w14:paraId="5B70A92E" w14:textId="3B644F95" w:rsidR="007D06AF" w:rsidRPr="009614FA" w:rsidRDefault="007D06AF"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PARÁGRAFO </w:t>
      </w:r>
      <w:r w:rsidR="00A80F46" w:rsidRPr="009614FA">
        <w:rPr>
          <w:rFonts w:ascii="Bookman Old Style" w:eastAsia="Arial" w:hAnsi="Bookman Old Style" w:cs="Arial"/>
          <w:b/>
          <w:color w:val="000000" w:themeColor="text1"/>
        </w:rPr>
        <w:t>2.</w:t>
      </w:r>
      <w:r w:rsidRPr="009614FA">
        <w:rPr>
          <w:rFonts w:ascii="Bookman Old Style" w:hAnsi="Bookman Old Style" w:cs="Arial"/>
          <w:color w:val="000000" w:themeColor="text1"/>
        </w:rPr>
        <w:t xml:space="preserve"> </w:t>
      </w:r>
      <w:r w:rsidRPr="009614FA">
        <w:rPr>
          <w:rFonts w:ascii="Bookman Old Style" w:eastAsia="Arial" w:hAnsi="Bookman Old Style" w:cs="Arial"/>
          <w:color w:val="000000" w:themeColor="text1"/>
        </w:rPr>
        <w:t>Los</w:t>
      </w:r>
      <w:r w:rsidR="00D40FD4" w:rsidRPr="009614FA">
        <w:rPr>
          <w:rFonts w:ascii="Bookman Old Style" w:eastAsia="Arial" w:hAnsi="Bookman Old Style" w:cs="Arial"/>
          <w:color w:val="000000" w:themeColor="text1"/>
        </w:rPr>
        <w:t xml:space="preserve"> </w:t>
      </w:r>
      <w:r w:rsidRPr="009614FA">
        <w:rPr>
          <w:rFonts w:ascii="Bookman Old Style" w:eastAsia="Arial" w:hAnsi="Bookman Old Style" w:cs="Arial"/>
          <w:color w:val="000000" w:themeColor="text1"/>
        </w:rPr>
        <w:t xml:space="preserve">representantes de que tratan los literales a), b) y c), </w:t>
      </w:r>
      <w:r w:rsidR="00D40FD4" w:rsidRPr="009614FA">
        <w:rPr>
          <w:rFonts w:ascii="Bookman Old Style" w:eastAsia="Arial" w:hAnsi="Bookman Old Style" w:cs="Arial"/>
          <w:color w:val="000000" w:themeColor="text1"/>
        </w:rPr>
        <w:t xml:space="preserve">y cuando se trate de delegación, </w:t>
      </w:r>
      <w:r w:rsidRPr="009614FA">
        <w:rPr>
          <w:rFonts w:ascii="Bookman Old Style" w:eastAsia="Arial" w:hAnsi="Bookman Old Style" w:cs="Arial"/>
          <w:color w:val="000000" w:themeColor="text1"/>
        </w:rPr>
        <w:t xml:space="preserve">deberán cumplir con lo preceptuado en la Ley 489 de 1998 y demás normas que la adicionen o modifiquen y que se refieren a </w:t>
      </w:r>
      <w:r w:rsidR="00D40FD4" w:rsidRPr="009614FA">
        <w:rPr>
          <w:rFonts w:ascii="Bookman Old Style" w:eastAsia="Arial" w:hAnsi="Bookman Old Style" w:cs="Arial"/>
          <w:color w:val="000000" w:themeColor="text1"/>
        </w:rPr>
        <w:t xml:space="preserve">tal </w:t>
      </w:r>
      <w:r w:rsidRPr="009614FA">
        <w:rPr>
          <w:rFonts w:ascii="Bookman Old Style" w:eastAsia="Arial" w:hAnsi="Bookman Old Style" w:cs="Arial"/>
          <w:color w:val="000000" w:themeColor="text1"/>
        </w:rPr>
        <w:t>figura jurídica</w:t>
      </w:r>
      <w:r w:rsidR="00D40FD4" w:rsidRPr="009614FA">
        <w:rPr>
          <w:rFonts w:ascii="Bookman Old Style" w:eastAsia="Arial" w:hAnsi="Bookman Old Style" w:cs="Arial"/>
          <w:color w:val="000000" w:themeColor="text1"/>
        </w:rPr>
        <w:t xml:space="preserve">. </w:t>
      </w:r>
      <w:r w:rsidRPr="009614FA">
        <w:rPr>
          <w:rFonts w:ascii="Bookman Old Style" w:eastAsia="Arial" w:hAnsi="Bookman Old Style" w:cs="Arial"/>
          <w:color w:val="000000" w:themeColor="text1"/>
        </w:rPr>
        <w:t xml:space="preserve">  </w:t>
      </w:r>
    </w:p>
    <w:p w14:paraId="0305D013" w14:textId="4EEAB0B7" w:rsidR="007E2F38" w:rsidRPr="009614FA" w:rsidRDefault="007D06AF"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PARÁGRAFO </w:t>
      </w:r>
      <w:r w:rsidR="00A80F46" w:rsidRPr="009614FA">
        <w:rPr>
          <w:rFonts w:ascii="Bookman Old Style" w:eastAsia="Arial" w:hAnsi="Bookman Old Style" w:cs="Arial"/>
          <w:b/>
          <w:color w:val="000000" w:themeColor="text1"/>
        </w:rPr>
        <w:t>3.</w:t>
      </w:r>
      <w:r w:rsidRPr="009614FA">
        <w:rPr>
          <w:rFonts w:ascii="Bookman Old Style" w:eastAsia="Arial" w:hAnsi="Bookman Old Style" w:cs="Arial"/>
          <w:color w:val="000000" w:themeColor="text1"/>
        </w:rPr>
        <w:t xml:space="preserve"> Los particulares miembros del Consejo Directivo, aunque ejercen funciones públicas, no adquieren por ese solo hecho la calidad de empleados públicos.</w:t>
      </w:r>
      <w:r w:rsidR="007E2F38" w:rsidRPr="009614FA">
        <w:rPr>
          <w:rFonts w:ascii="Bookman Old Style" w:eastAsia="Arial" w:hAnsi="Bookman Old Style" w:cs="Arial"/>
          <w:color w:val="000000" w:themeColor="text1"/>
        </w:rPr>
        <w:t xml:space="preserve"> Sin embargo, serán responsables por sus actuaciones y estarán sujetos</w:t>
      </w:r>
      <w:r w:rsidR="00D5662E" w:rsidRPr="009614FA">
        <w:rPr>
          <w:rFonts w:ascii="Bookman Old Style" w:eastAsia="Arial" w:hAnsi="Bookman Old Style" w:cs="Arial"/>
          <w:color w:val="000000" w:themeColor="text1"/>
        </w:rPr>
        <w:t xml:space="preserve"> a</w:t>
      </w:r>
      <w:r w:rsidR="007E2F38" w:rsidRPr="009614FA">
        <w:rPr>
          <w:rFonts w:ascii="Bookman Old Style" w:eastAsia="Arial" w:hAnsi="Bookman Old Style" w:cs="Arial"/>
          <w:color w:val="000000" w:themeColor="text1"/>
        </w:rPr>
        <w:t xml:space="preserve"> las inhabilidades, incompatibilidades e impedimentos, consagradas en la ley y los Estatutos, así como a las disposiciones aplicables a los miembros de Juntas o Consejos Directivos de los Establecimientos Públicos. </w:t>
      </w:r>
    </w:p>
    <w:p w14:paraId="664DA9C4" w14:textId="108503D5" w:rsidR="006B19F1" w:rsidRPr="009614FA" w:rsidRDefault="006B19F1"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ARTÍCULO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color w:val="000000" w:themeColor="text1"/>
        </w:rPr>
        <w:t xml:space="preserve">El </w:t>
      </w:r>
      <w:r w:rsidR="00636B12" w:rsidRPr="009614FA">
        <w:rPr>
          <w:rFonts w:ascii="Bookman Old Style" w:eastAsia="Arial" w:hAnsi="Bookman Old Style" w:cs="Arial"/>
          <w:color w:val="000000" w:themeColor="text1"/>
        </w:rPr>
        <w:t xml:space="preserve">Secretario General </w:t>
      </w:r>
      <w:r w:rsidRPr="009614FA">
        <w:rPr>
          <w:rFonts w:ascii="Bookman Old Style" w:eastAsia="Arial" w:hAnsi="Bookman Old Style" w:cs="Arial"/>
          <w:color w:val="000000" w:themeColor="text1"/>
        </w:rPr>
        <w:t xml:space="preserve">de la </w:t>
      </w:r>
      <w:r w:rsidR="00D5662E" w:rsidRPr="009614FA">
        <w:rPr>
          <w:rFonts w:ascii="Bookman Old Style" w:eastAsia="Arial" w:hAnsi="Bookman Old Style" w:cs="Arial"/>
          <w:color w:val="000000" w:themeColor="text1"/>
        </w:rPr>
        <w:t>I</w:t>
      </w:r>
      <w:r w:rsidRPr="009614FA">
        <w:rPr>
          <w:rFonts w:ascii="Bookman Old Style" w:eastAsia="Arial" w:hAnsi="Bookman Old Style" w:cs="Arial"/>
          <w:color w:val="000000" w:themeColor="text1"/>
        </w:rPr>
        <w:t xml:space="preserve">nstitución ejercerá las funciones de Secretario </w:t>
      </w:r>
      <w:r w:rsidR="00D5662E" w:rsidRPr="009614FA">
        <w:rPr>
          <w:rFonts w:ascii="Bookman Old Style" w:eastAsia="Arial" w:hAnsi="Bookman Old Style" w:cs="Arial"/>
          <w:color w:val="000000" w:themeColor="text1"/>
        </w:rPr>
        <w:t>T</w:t>
      </w:r>
      <w:r w:rsidRPr="009614FA">
        <w:rPr>
          <w:rFonts w:ascii="Bookman Old Style" w:eastAsia="Arial" w:hAnsi="Bookman Old Style" w:cs="Arial"/>
          <w:color w:val="000000" w:themeColor="text1"/>
        </w:rPr>
        <w:t>écnico del Consejo Directivo, encargándose además de la elaboración de las actas de las sesiones, manejar y custodiar el archivo, refrendar y certificar sus actos. En</w:t>
      </w:r>
      <w:r w:rsidR="00636B12" w:rsidRPr="009614FA">
        <w:rPr>
          <w:rFonts w:ascii="Bookman Old Style" w:eastAsia="Arial" w:hAnsi="Bookman Old Style" w:cs="Arial"/>
          <w:color w:val="000000" w:themeColor="text1"/>
        </w:rPr>
        <w:t xml:space="preserve"> a</w:t>
      </w:r>
      <w:r w:rsidRPr="009614FA">
        <w:rPr>
          <w:rFonts w:ascii="Bookman Old Style" w:eastAsia="Arial" w:hAnsi="Bookman Old Style" w:cs="Arial"/>
          <w:color w:val="000000" w:themeColor="text1"/>
        </w:rPr>
        <w:t>usencia</w:t>
      </w:r>
      <w:r w:rsidR="00636B12" w:rsidRPr="009614FA">
        <w:rPr>
          <w:rFonts w:ascii="Bookman Old Style" w:eastAsia="Arial" w:hAnsi="Bookman Old Style" w:cs="Arial"/>
          <w:color w:val="000000" w:themeColor="text1"/>
        </w:rPr>
        <w:t xml:space="preserve"> del Secretario General el </w:t>
      </w:r>
      <w:r w:rsidRPr="009614FA">
        <w:rPr>
          <w:rFonts w:ascii="Bookman Old Style" w:eastAsia="Arial" w:hAnsi="Bookman Old Style" w:cs="Arial"/>
          <w:color w:val="000000" w:themeColor="text1"/>
        </w:rPr>
        <w:t>Consejo Directivo podrá designar un Secretario Ad-Hoc para la respectiva sesión.</w:t>
      </w:r>
    </w:p>
    <w:p w14:paraId="79F4A0A6" w14:textId="051B261A" w:rsidR="007D06AF" w:rsidRPr="009614FA" w:rsidRDefault="007D06AF"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PARÁGRAFO</w:t>
      </w:r>
      <w:r w:rsidR="003F0CF1" w:rsidRPr="009614FA">
        <w:rPr>
          <w:rFonts w:ascii="Bookman Old Style" w:eastAsia="Arial" w:hAnsi="Bookman Old Style" w:cs="Arial"/>
          <w:b/>
          <w:color w:val="000000" w:themeColor="text1"/>
        </w:rPr>
        <w:t xml:space="preserve"> </w:t>
      </w:r>
      <w:r w:rsidR="00B17E9A" w:rsidRPr="009614FA">
        <w:rPr>
          <w:rFonts w:ascii="Bookman Old Style" w:eastAsia="Arial" w:hAnsi="Bookman Old Style" w:cs="Arial"/>
          <w:b/>
          <w:color w:val="000000" w:themeColor="text1"/>
        </w:rPr>
        <w:t>1.</w:t>
      </w:r>
      <w:r w:rsidRPr="009614FA">
        <w:rPr>
          <w:rFonts w:ascii="Bookman Old Style" w:eastAsia="Arial" w:hAnsi="Bookman Old Style" w:cs="Arial"/>
          <w:b/>
          <w:color w:val="000000" w:themeColor="text1"/>
        </w:rPr>
        <w:t xml:space="preserve"> </w:t>
      </w:r>
      <w:r w:rsidRPr="009614FA">
        <w:rPr>
          <w:rFonts w:ascii="Bookman Old Style" w:eastAsia="Arial" w:hAnsi="Bookman Old Style" w:cs="Arial"/>
          <w:color w:val="000000" w:themeColor="text1"/>
        </w:rPr>
        <w:t xml:space="preserve"> </w:t>
      </w:r>
      <w:r w:rsidR="004375BD" w:rsidRPr="009614FA">
        <w:rPr>
          <w:rFonts w:ascii="Bookman Old Style" w:eastAsia="Arial" w:hAnsi="Bookman Old Style" w:cs="Arial"/>
          <w:color w:val="000000" w:themeColor="text1"/>
        </w:rPr>
        <w:t>Con el objetivo de garantizar la transparencia y publicidad de las decisiones y actuaciones del Consejo Directivo, así como las directrices de Gobierno Digital, el</w:t>
      </w:r>
      <w:r w:rsidR="00636B12" w:rsidRPr="009614FA">
        <w:rPr>
          <w:rFonts w:ascii="Bookman Old Style" w:eastAsia="Arial" w:hAnsi="Bookman Old Style" w:cs="Arial"/>
          <w:color w:val="000000" w:themeColor="text1"/>
        </w:rPr>
        <w:t xml:space="preserve"> Secretario General, </w:t>
      </w:r>
      <w:r w:rsidR="004375BD" w:rsidRPr="009614FA">
        <w:rPr>
          <w:rFonts w:ascii="Bookman Old Style" w:eastAsia="Arial" w:hAnsi="Bookman Old Style" w:cs="Arial"/>
          <w:color w:val="000000" w:themeColor="text1"/>
        </w:rPr>
        <w:t>quien funge como Secretario del Consejo Directivo enviará para su publicación en la página web institucional, las actas aprobadas acuerdos y demás actos que expida este estamento</w:t>
      </w:r>
      <w:r w:rsidR="0000354E" w:rsidRPr="009614FA">
        <w:rPr>
          <w:rFonts w:ascii="Bookman Old Style" w:eastAsia="Arial" w:hAnsi="Bookman Old Style" w:cs="Arial"/>
          <w:color w:val="000000" w:themeColor="text1"/>
        </w:rPr>
        <w:t xml:space="preserve"> dentro de los términos legales correspondientes. </w:t>
      </w:r>
      <w:r w:rsidR="004375BD" w:rsidRPr="009614FA">
        <w:rPr>
          <w:rFonts w:ascii="Bookman Old Style" w:eastAsia="Arial" w:hAnsi="Bookman Old Style" w:cs="Arial"/>
          <w:color w:val="000000" w:themeColor="text1"/>
        </w:rPr>
        <w:t xml:space="preserve"> </w:t>
      </w:r>
    </w:p>
    <w:p w14:paraId="1E16AC53" w14:textId="4DE9E01F" w:rsidR="002822A5" w:rsidRPr="009614FA" w:rsidRDefault="002822A5"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ARTÍCULO</w:t>
      </w:r>
      <w:r w:rsidR="00A673F6" w:rsidRPr="009614FA">
        <w:rPr>
          <w:rFonts w:ascii="Bookman Old Style" w:eastAsia="Arial" w:hAnsi="Bookman Old Style" w:cs="Arial"/>
          <w:b/>
          <w:color w:val="000000" w:themeColor="text1"/>
        </w:rPr>
        <w:t xml:space="preserve">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REPRESENTANTE DE LAS DIRECTIVAS ACADÉMICAS</w:t>
      </w:r>
      <w:r w:rsidRPr="009614FA">
        <w:rPr>
          <w:rFonts w:ascii="Bookman Old Style" w:eastAsia="Arial" w:hAnsi="Bookman Old Style" w:cs="Arial"/>
          <w:color w:val="000000" w:themeColor="text1"/>
        </w:rPr>
        <w:t xml:space="preserve">: El Vicerrector Académico </w:t>
      </w:r>
      <w:r w:rsidR="0000354E" w:rsidRPr="009614FA">
        <w:rPr>
          <w:rFonts w:ascii="Bookman Old Style" w:eastAsia="Arial" w:hAnsi="Bookman Old Style" w:cs="Arial"/>
          <w:color w:val="000000" w:themeColor="text1"/>
        </w:rPr>
        <w:t xml:space="preserve">de la Institución </w:t>
      </w:r>
      <w:r w:rsidRPr="009614FA">
        <w:rPr>
          <w:rFonts w:ascii="Bookman Old Style" w:eastAsia="Arial" w:hAnsi="Bookman Old Style" w:cs="Arial"/>
          <w:color w:val="000000" w:themeColor="text1"/>
        </w:rPr>
        <w:t xml:space="preserve">será el representante de las Directivas Académicas ante el Consejo Directivo. </w:t>
      </w:r>
      <w:r w:rsidR="003F0CF1" w:rsidRPr="009614FA">
        <w:rPr>
          <w:rFonts w:ascii="Bookman Old Style" w:eastAsia="Arial" w:hAnsi="Bookman Old Style" w:cs="Arial"/>
          <w:color w:val="000000" w:themeColor="text1"/>
        </w:rPr>
        <w:t xml:space="preserve"> </w:t>
      </w:r>
    </w:p>
    <w:p w14:paraId="3B8ED272" w14:textId="01B0E9D4" w:rsidR="002822A5" w:rsidRPr="009614FA" w:rsidRDefault="002822A5"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PARÁGRAFO</w:t>
      </w:r>
      <w:r w:rsidR="003F0CF1" w:rsidRPr="009614FA">
        <w:rPr>
          <w:rFonts w:ascii="Bookman Old Style" w:eastAsia="Arial" w:hAnsi="Bookman Old Style" w:cs="Arial"/>
          <w:b/>
          <w:color w:val="000000" w:themeColor="text1"/>
        </w:rPr>
        <w:t xml:space="preserve"> </w:t>
      </w:r>
      <w:r w:rsidR="00B17E9A" w:rsidRPr="009614FA">
        <w:rPr>
          <w:rFonts w:ascii="Bookman Old Style" w:eastAsia="Arial" w:hAnsi="Bookman Old Style" w:cs="Arial"/>
          <w:b/>
          <w:color w:val="000000" w:themeColor="text1"/>
        </w:rPr>
        <w:t>1.</w:t>
      </w:r>
      <w:r w:rsidRPr="009614FA">
        <w:rPr>
          <w:rFonts w:ascii="Bookman Old Style" w:eastAsia="Arial" w:hAnsi="Bookman Old Style" w:cs="Arial"/>
          <w:color w:val="000000" w:themeColor="text1"/>
        </w:rPr>
        <w:t xml:space="preserve"> En caso de faltas temporales y absolutas del Representante de las Directivas Académicas ante el Consejo Directivo, el Consejo Académico designará en calidad de suplente, uno de los profesionales especializados que cumplan funciones académicas, de extensión, o de investigación. </w:t>
      </w:r>
    </w:p>
    <w:p w14:paraId="6ED488AF" w14:textId="57DE60A8" w:rsidR="002822A5" w:rsidRPr="009614FA" w:rsidRDefault="002822A5"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ARTÍCULO</w:t>
      </w:r>
      <w:r w:rsidR="00A673F6" w:rsidRPr="009614FA">
        <w:rPr>
          <w:rFonts w:ascii="Bookman Old Style" w:eastAsia="Arial" w:hAnsi="Bookman Old Style" w:cs="Arial"/>
          <w:b/>
          <w:color w:val="000000" w:themeColor="text1"/>
        </w:rPr>
        <w:t xml:space="preserve">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 xml:space="preserve">REPRESENTANTE DE LOS </w:t>
      </w:r>
      <w:r w:rsidR="003F0CF1" w:rsidRPr="009614FA">
        <w:rPr>
          <w:rFonts w:ascii="Bookman Old Style" w:eastAsia="Arial" w:hAnsi="Bookman Old Style" w:cs="Arial"/>
          <w:b/>
          <w:color w:val="000000" w:themeColor="text1"/>
        </w:rPr>
        <w:t>PROFESORES</w:t>
      </w:r>
      <w:r w:rsidRPr="009614FA">
        <w:rPr>
          <w:rFonts w:ascii="Bookman Old Style" w:hAnsi="Bookman Old Style" w:cs="Arial"/>
          <w:b/>
          <w:color w:val="000000" w:themeColor="text1"/>
        </w:rPr>
        <w:t>:</w:t>
      </w:r>
      <w:r w:rsidRPr="009614FA">
        <w:rPr>
          <w:rFonts w:ascii="Bookman Old Style" w:hAnsi="Bookman Old Style" w:cs="Arial"/>
          <w:color w:val="000000" w:themeColor="text1"/>
        </w:rPr>
        <w:t xml:space="preserve"> </w:t>
      </w:r>
      <w:r w:rsidR="00D4128A" w:rsidRPr="009614FA">
        <w:rPr>
          <w:rFonts w:ascii="Bookman Old Style" w:hAnsi="Bookman Old Style" w:cs="Arial"/>
          <w:color w:val="000000" w:themeColor="text1"/>
        </w:rPr>
        <w:t xml:space="preserve"> La persona </w:t>
      </w:r>
      <w:r w:rsidRPr="009614FA">
        <w:rPr>
          <w:rFonts w:ascii="Bookman Old Style" w:eastAsia="Arial" w:hAnsi="Bookman Old Style" w:cs="Arial"/>
          <w:color w:val="000000" w:themeColor="text1"/>
        </w:rPr>
        <w:t xml:space="preserve">que aspire a ser el representante de los </w:t>
      </w:r>
      <w:r w:rsidR="00C02823" w:rsidRPr="009614FA">
        <w:rPr>
          <w:rFonts w:ascii="Bookman Old Style" w:eastAsia="Arial" w:hAnsi="Bookman Old Style" w:cs="Arial"/>
          <w:color w:val="000000" w:themeColor="text1"/>
        </w:rPr>
        <w:t>Profesores</w:t>
      </w:r>
      <w:r w:rsidRPr="009614FA">
        <w:rPr>
          <w:rFonts w:ascii="Bookman Old Style" w:eastAsia="Arial" w:hAnsi="Bookman Old Style" w:cs="Arial"/>
          <w:color w:val="000000" w:themeColor="text1"/>
        </w:rPr>
        <w:t xml:space="preserve"> ante el Consejo Directivo deberá acreditar los siguientes requisitos al momento de su inscripción como candidato:</w:t>
      </w:r>
    </w:p>
    <w:p w14:paraId="2BFF90E4" w14:textId="6B32DE74" w:rsidR="002822A5" w:rsidRPr="009614FA" w:rsidRDefault="002822A5" w:rsidP="008B4882">
      <w:pPr>
        <w:pStyle w:val="Prrafodelista"/>
        <w:numPr>
          <w:ilvl w:val="0"/>
          <w:numId w:val="14"/>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Ser</w:t>
      </w:r>
      <w:r w:rsidR="003F0CF1" w:rsidRPr="009614FA">
        <w:rPr>
          <w:rFonts w:ascii="Bookman Old Style" w:eastAsia="Arial" w:hAnsi="Bookman Old Style" w:cs="Arial"/>
          <w:color w:val="000000" w:themeColor="text1"/>
        </w:rPr>
        <w:t xml:space="preserve"> profesor</w:t>
      </w:r>
      <w:r w:rsidRPr="009614FA">
        <w:rPr>
          <w:rFonts w:ascii="Bookman Old Style" w:eastAsia="Arial" w:hAnsi="Bookman Old Style" w:cs="Arial"/>
          <w:color w:val="000000" w:themeColor="text1"/>
        </w:rPr>
        <w:t xml:space="preserve"> de</w:t>
      </w:r>
      <w:r w:rsidR="00D4128A" w:rsidRPr="009614FA">
        <w:rPr>
          <w:rFonts w:ascii="Bookman Old Style" w:eastAsia="Arial" w:hAnsi="Bookman Old Style" w:cs="Arial"/>
          <w:color w:val="000000" w:themeColor="text1"/>
        </w:rPr>
        <w:t xml:space="preserve"> carrera profesoral </w:t>
      </w:r>
      <w:r w:rsidRPr="009614FA">
        <w:rPr>
          <w:rFonts w:ascii="Bookman Old Style" w:eastAsia="Arial" w:hAnsi="Bookman Old Style" w:cs="Arial"/>
          <w:color w:val="000000" w:themeColor="text1"/>
        </w:rPr>
        <w:t>tiempo completo o de medio tiempo en el Instituto de Formación Técnica Profesional de San Andrés</w:t>
      </w:r>
      <w:r w:rsidR="00B17E9A" w:rsidRPr="009614FA">
        <w:rPr>
          <w:rFonts w:ascii="Bookman Old Style" w:eastAsia="Arial" w:hAnsi="Bookman Old Style" w:cs="Arial"/>
          <w:color w:val="000000" w:themeColor="text1"/>
        </w:rPr>
        <w:t>.</w:t>
      </w:r>
    </w:p>
    <w:p w14:paraId="06665173" w14:textId="17B5AE56" w:rsidR="002822A5" w:rsidRPr="009614FA" w:rsidRDefault="002822A5" w:rsidP="008B4882">
      <w:pPr>
        <w:pStyle w:val="Prrafodelista"/>
        <w:numPr>
          <w:ilvl w:val="0"/>
          <w:numId w:val="14"/>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Tener la calidad de raizal o residente en el Archipiélago.  En este último caso deberá contar con la autorización o permiso para trabajar en el Departamento de conformidad con lo establecido en el Decreto 2762 de 1991</w:t>
      </w:r>
      <w:r w:rsidR="00D4128A" w:rsidRPr="009614FA">
        <w:rPr>
          <w:rFonts w:ascii="Bookman Old Style" w:eastAsia="Arial" w:hAnsi="Bookman Old Style" w:cs="Arial"/>
          <w:color w:val="000000" w:themeColor="text1"/>
        </w:rPr>
        <w:t xml:space="preserve">, </w:t>
      </w:r>
      <w:r w:rsidRPr="009614FA">
        <w:rPr>
          <w:rFonts w:ascii="Bookman Old Style" w:eastAsia="Arial" w:hAnsi="Bookman Old Style" w:cs="Arial"/>
          <w:color w:val="000000" w:themeColor="text1"/>
        </w:rPr>
        <w:t>los procedimientos que de él deriven</w:t>
      </w:r>
      <w:r w:rsidR="00D4128A" w:rsidRPr="009614FA">
        <w:rPr>
          <w:rFonts w:ascii="Bookman Old Style" w:eastAsia="Arial" w:hAnsi="Bookman Old Style" w:cs="Arial"/>
          <w:color w:val="000000" w:themeColor="text1"/>
        </w:rPr>
        <w:t xml:space="preserve"> y las demás normas que la adicionen, modifiquen o sustituyan.   </w:t>
      </w:r>
      <w:r w:rsidRPr="009614FA">
        <w:rPr>
          <w:rFonts w:ascii="Bookman Old Style" w:eastAsia="Arial" w:hAnsi="Bookman Old Style" w:cs="Arial"/>
          <w:color w:val="000000" w:themeColor="text1"/>
        </w:rPr>
        <w:t xml:space="preserve"> </w:t>
      </w:r>
    </w:p>
    <w:p w14:paraId="1E4F5B5B" w14:textId="3DB5979C" w:rsidR="002822A5" w:rsidRPr="009614FA" w:rsidRDefault="003F0CF1" w:rsidP="008B4882">
      <w:pPr>
        <w:pStyle w:val="Prrafodelista"/>
        <w:numPr>
          <w:ilvl w:val="0"/>
          <w:numId w:val="14"/>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N</w:t>
      </w:r>
      <w:r w:rsidR="002822A5" w:rsidRPr="009614FA">
        <w:rPr>
          <w:rFonts w:ascii="Bookman Old Style" w:eastAsia="Arial" w:hAnsi="Bookman Old Style" w:cs="Arial"/>
          <w:color w:val="000000" w:themeColor="text1"/>
        </w:rPr>
        <w:t xml:space="preserve">o encontrarse inhabilitado de conformidad con lo establecido en este estatuto en consideración al régimen de inhabilidad adoptado. </w:t>
      </w:r>
    </w:p>
    <w:p w14:paraId="15F00B0E" w14:textId="3F8B3D92" w:rsidR="00BB0685" w:rsidRPr="009614FA" w:rsidRDefault="003F0CF1" w:rsidP="008B4882">
      <w:pPr>
        <w:pStyle w:val="Prrafodelista"/>
        <w:numPr>
          <w:ilvl w:val="0"/>
          <w:numId w:val="14"/>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No haber sido sancionado </w:t>
      </w:r>
      <w:r w:rsidR="00D4128A" w:rsidRPr="009614FA">
        <w:rPr>
          <w:rFonts w:ascii="Bookman Old Style" w:eastAsia="Arial" w:hAnsi="Bookman Old Style" w:cs="Arial"/>
          <w:color w:val="000000" w:themeColor="text1"/>
        </w:rPr>
        <w:t xml:space="preserve">disciplinariamente </w:t>
      </w:r>
      <w:r w:rsidRPr="009614FA">
        <w:rPr>
          <w:rFonts w:ascii="Bookman Old Style" w:eastAsia="Arial" w:hAnsi="Bookman Old Style" w:cs="Arial"/>
          <w:color w:val="000000" w:themeColor="text1"/>
        </w:rPr>
        <w:t>dentro de los dos (</w:t>
      </w:r>
      <w:r w:rsidR="00C02823" w:rsidRPr="009614FA">
        <w:rPr>
          <w:rFonts w:ascii="Bookman Old Style" w:eastAsia="Arial" w:hAnsi="Bookman Old Style" w:cs="Arial"/>
          <w:color w:val="000000" w:themeColor="text1"/>
        </w:rPr>
        <w:t>2</w:t>
      </w:r>
      <w:r w:rsidRPr="009614FA">
        <w:rPr>
          <w:rFonts w:ascii="Bookman Old Style" w:eastAsia="Arial" w:hAnsi="Bookman Old Style" w:cs="Arial"/>
          <w:color w:val="000000" w:themeColor="text1"/>
        </w:rPr>
        <w:t>) años anteriores a la fecha de su elección</w:t>
      </w:r>
      <w:r w:rsidR="00BB0685" w:rsidRPr="009614FA">
        <w:rPr>
          <w:rFonts w:ascii="Bookman Old Style" w:eastAsia="Arial" w:hAnsi="Bookman Old Style" w:cs="Arial"/>
          <w:color w:val="000000" w:themeColor="text1"/>
        </w:rPr>
        <w:t>.</w:t>
      </w:r>
    </w:p>
    <w:p w14:paraId="7A86076C" w14:textId="16CD40DF" w:rsidR="003F0CF1" w:rsidRPr="009614FA" w:rsidRDefault="00BB0685" w:rsidP="008B4882">
      <w:pPr>
        <w:pStyle w:val="Prrafodelista"/>
        <w:numPr>
          <w:ilvl w:val="0"/>
          <w:numId w:val="14"/>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A</w:t>
      </w:r>
      <w:r w:rsidR="003F0CF1" w:rsidRPr="009614FA">
        <w:rPr>
          <w:rFonts w:ascii="Bookman Old Style" w:eastAsia="Arial" w:hAnsi="Bookman Old Style" w:cs="Arial"/>
          <w:color w:val="000000" w:themeColor="text1"/>
        </w:rPr>
        <w:t xml:space="preserve">creditar dos </w:t>
      </w:r>
      <w:r w:rsidRPr="009614FA">
        <w:rPr>
          <w:rFonts w:ascii="Bookman Old Style" w:eastAsia="Arial" w:hAnsi="Bookman Old Style" w:cs="Arial"/>
          <w:color w:val="000000" w:themeColor="text1"/>
        </w:rPr>
        <w:t>(2) años de experiencia profesoral</w:t>
      </w:r>
      <w:r w:rsidR="00C02823" w:rsidRPr="009614FA">
        <w:rPr>
          <w:rFonts w:ascii="Bookman Old Style" w:eastAsia="Arial" w:hAnsi="Bookman Old Style" w:cs="Arial"/>
          <w:color w:val="000000" w:themeColor="text1"/>
        </w:rPr>
        <w:t xml:space="preserve"> en educación superior. </w:t>
      </w:r>
      <w:r w:rsidRPr="009614FA">
        <w:rPr>
          <w:rFonts w:ascii="Bookman Old Style" w:eastAsia="Arial" w:hAnsi="Bookman Old Style" w:cs="Arial"/>
          <w:color w:val="000000" w:themeColor="text1"/>
        </w:rPr>
        <w:t xml:space="preserve"> </w:t>
      </w:r>
      <w:r w:rsidR="003F0CF1" w:rsidRPr="009614FA">
        <w:rPr>
          <w:rFonts w:ascii="Bookman Old Style" w:eastAsia="Arial" w:hAnsi="Bookman Old Style" w:cs="Arial"/>
          <w:color w:val="000000" w:themeColor="text1"/>
        </w:rPr>
        <w:t xml:space="preserve"> </w:t>
      </w:r>
    </w:p>
    <w:p w14:paraId="72EDC5D8" w14:textId="247C7881" w:rsidR="00C02823" w:rsidRPr="009614FA" w:rsidRDefault="00D502C1" w:rsidP="008B4882">
      <w:pPr>
        <w:pStyle w:val="Prrafodelista"/>
        <w:numPr>
          <w:ilvl w:val="0"/>
          <w:numId w:val="14"/>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No encontrarse en año sabático o licencia no remunerada en el momento de la elección. </w:t>
      </w:r>
    </w:p>
    <w:p w14:paraId="5627B0AC" w14:textId="253BE230" w:rsidR="00C72A1F" w:rsidRPr="009614FA" w:rsidRDefault="00C72A1F" w:rsidP="008B4882">
      <w:pPr>
        <w:pStyle w:val="Prrafodelista"/>
        <w:numPr>
          <w:ilvl w:val="0"/>
          <w:numId w:val="14"/>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No ser representante ante ningún otro órgano de la Institución.</w:t>
      </w:r>
    </w:p>
    <w:p w14:paraId="4E7D3FBF" w14:textId="0CC51BD4" w:rsidR="00C02823" w:rsidRPr="009614FA" w:rsidRDefault="002822A5" w:rsidP="009614FA">
      <w:pPr>
        <w:spacing w:before="120" w:after="120" w:line="240" w:lineRule="auto"/>
        <w:jc w:val="both"/>
        <w:rPr>
          <w:rFonts w:ascii="Bookman Old Style" w:hAnsi="Bookman Old Style" w:cs="Arial"/>
          <w:color w:val="000000" w:themeColor="text1"/>
        </w:rPr>
      </w:pPr>
      <w:r w:rsidRPr="009614FA">
        <w:rPr>
          <w:rFonts w:ascii="Bookman Old Style" w:eastAsia="Arial" w:hAnsi="Bookman Old Style" w:cs="Arial"/>
          <w:b/>
          <w:color w:val="000000" w:themeColor="text1"/>
        </w:rPr>
        <w:t xml:space="preserve">ARTÍCULO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 xml:space="preserve">ELECCIÓN DEL REPRESENTANTE DE LOS </w:t>
      </w:r>
      <w:r w:rsidR="00D502C1" w:rsidRPr="009614FA">
        <w:rPr>
          <w:rFonts w:ascii="Bookman Old Style" w:eastAsia="Arial" w:hAnsi="Bookman Old Style" w:cs="Arial"/>
          <w:b/>
          <w:color w:val="000000" w:themeColor="text1"/>
        </w:rPr>
        <w:t>PROFESORES</w:t>
      </w:r>
      <w:r w:rsidRPr="009614FA">
        <w:rPr>
          <w:rFonts w:ascii="Bookman Old Style" w:hAnsi="Bookman Old Style" w:cs="Arial"/>
          <w:b/>
          <w:color w:val="000000" w:themeColor="text1"/>
        </w:rPr>
        <w:t xml:space="preserve">: </w:t>
      </w:r>
      <w:r w:rsidRPr="009614FA">
        <w:rPr>
          <w:rFonts w:ascii="Bookman Old Style" w:hAnsi="Bookman Old Style" w:cs="Arial"/>
          <w:color w:val="000000" w:themeColor="text1"/>
        </w:rPr>
        <w:t xml:space="preserve"> </w:t>
      </w:r>
      <w:r w:rsidRPr="009614FA">
        <w:rPr>
          <w:rFonts w:ascii="Bookman Old Style" w:eastAsia="Arial" w:hAnsi="Bookman Old Style" w:cs="Arial"/>
          <w:color w:val="000000" w:themeColor="text1"/>
        </w:rPr>
        <w:t xml:space="preserve">El Representante de los </w:t>
      </w:r>
      <w:r w:rsidR="001B0B99" w:rsidRPr="009614FA">
        <w:rPr>
          <w:rFonts w:ascii="Bookman Old Style" w:eastAsia="Arial" w:hAnsi="Bookman Old Style" w:cs="Arial"/>
          <w:color w:val="000000" w:themeColor="text1"/>
        </w:rPr>
        <w:t xml:space="preserve">profesores </w:t>
      </w:r>
      <w:r w:rsidRPr="009614FA">
        <w:rPr>
          <w:rFonts w:ascii="Bookman Old Style" w:eastAsia="Arial" w:hAnsi="Bookman Old Style" w:cs="Arial"/>
          <w:color w:val="000000" w:themeColor="text1"/>
        </w:rPr>
        <w:t>ante el Consejo Directivo será elegido en votación secreta por el cuerpo de</w:t>
      </w:r>
      <w:r w:rsidR="0063244F" w:rsidRPr="009614FA">
        <w:rPr>
          <w:rFonts w:ascii="Bookman Old Style" w:eastAsia="Arial" w:hAnsi="Bookman Old Style" w:cs="Arial"/>
          <w:color w:val="000000" w:themeColor="text1"/>
        </w:rPr>
        <w:t xml:space="preserve"> profesores vinculados a la Institución en cualquiera de las modalidades, de planta tiempo completo, medio tiempo</w:t>
      </w:r>
      <w:r w:rsidR="00332FD9" w:rsidRPr="009614FA">
        <w:rPr>
          <w:rFonts w:ascii="Bookman Old Style" w:eastAsia="Arial" w:hAnsi="Bookman Old Style" w:cs="Arial"/>
          <w:color w:val="000000" w:themeColor="text1"/>
        </w:rPr>
        <w:t>, o</w:t>
      </w:r>
      <w:r w:rsidR="00AA2694" w:rsidRPr="009614FA">
        <w:rPr>
          <w:rFonts w:ascii="Bookman Old Style" w:eastAsia="Arial" w:hAnsi="Bookman Old Style" w:cs="Arial"/>
          <w:color w:val="000000" w:themeColor="text1"/>
        </w:rPr>
        <w:t xml:space="preserve">casionales y </w:t>
      </w:r>
      <w:r w:rsidR="00332FD9" w:rsidRPr="009614FA">
        <w:rPr>
          <w:rFonts w:ascii="Bookman Old Style" w:eastAsia="Arial" w:hAnsi="Bookman Old Style" w:cs="Arial"/>
          <w:color w:val="000000" w:themeColor="text1"/>
        </w:rPr>
        <w:t>catedráticos,</w:t>
      </w:r>
      <w:r w:rsidRPr="009614FA">
        <w:rPr>
          <w:rFonts w:ascii="Bookman Old Style" w:eastAsia="Arial" w:hAnsi="Bookman Old Style" w:cs="Arial"/>
          <w:color w:val="000000" w:themeColor="text1"/>
        </w:rPr>
        <w:t xml:space="preserve"> de conformidad con el procedimiento que para el efecto establezca el Consejo Directivo por medio de Acuerdo</w:t>
      </w:r>
      <w:r w:rsidRPr="009614FA">
        <w:rPr>
          <w:rFonts w:ascii="Bookman Old Style" w:hAnsi="Bookman Old Style" w:cs="Arial"/>
          <w:color w:val="000000" w:themeColor="text1"/>
        </w:rPr>
        <w:t xml:space="preserve">.  </w:t>
      </w:r>
    </w:p>
    <w:p w14:paraId="109CE783" w14:textId="352B8799" w:rsidR="002822A5" w:rsidRPr="009614FA" w:rsidRDefault="002822A5" w:rsidP="009614FA">
      <w:p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b/>
          <w:color w:val="000000" w:themeColor="text1"/>
        </w:rPr>
        <w:t xml:space="preserve">ARTÍCULO </w:t>
      </w:r>
      <w:r w:rsidR="00E10602" w:rsidRPr="009614FA">
        <w:rPr>
          <w:rFonts w:ascii="Bookman Old Style" w:eastAsia="Arial" w:hAnsi="Bookman Old Style" w:cs="Arial"/>
          <w:b/>
          <w:color w:val="000000" w:themeColor="text1"/>
        </w:rPr>
        <w:fldChar w:fldCharType="begin"/>
      </w:r>
      <w:r w:rsidR="00E10602" w:rsidRPr="009614FA">
        <w:rPr>
          <w:rFonts w:ascii="Bookman Old Style" w:eastAsia="Arial" w:hAnsi="Bookman Old Style" w:cs="Arial"/>
          <w:b/>
          <w:color w:val="000000" w:themeColor="text1"/>
        </w:rPr>
        <w:instrText xml:space="preserve"> AUTONUM </w:instrText>
      </w:r>
      <w:r w:rsidR="00E10602" w:rsidRPr="009614FA">
        <w:rPr>
          <w:rFonts w:ascii="Bookman Old Style" w:eastAsia="Arial" w:hAnsi="Bookman Old Style" w:cs="Arial"/>
          <w:b/>
          <w:color w:val="000000" w:themeColor="text1"/>
        </w:rPr>
        <w:fldChar w:fldCharType="end"/>
      </w:r>
      <w:r w:rsidR="00E10602" w:rsidRPr="009614FA">
        <w:rPr>
          <w:rFonts w:ascii="Bookman Old Style" w:eastAsia="Arial" w:hAnsi="Bookman Old Style" w:cs="Arial"/>
          <w:b/>
          <w:color w:val="000000" w:themeColor="text1"/>
        </w:rPr>
        <w:t xml:space="preserve"> </w:t>
      </w:r>
      <w:r w:rsidRPr="009614FA">
        <w:rPr>
          <w:rFonts w:ascii="Bookman Old Style" w:eastAsia="Arial" w:hAnsi="Bookman Old Style" w:cs="Arial"/>
          <w:b/>
          <w:color w:val="000000" w:themeColor="text1"/>
        </w:rPr>
        <w:t xml:space="preserve">REPRESENTANTE DE LOS </w:t>
      </w:r>
      <w:r w:rsidR="00B17E9A" w:rsidRPr="009614FA">
        <w:rPr>
          <w:rFonts w:ascii="Bookman Old Style" w:eastAsia="Arial" w:hAnsi="Bookman Old Style" w:cs="Arial"/>
          <w:b/>
          <w:color w:val="000000" w:themeColor="text1"/>
        </w:rPr>
        <w:t>EGRESADOS</w:t>
      </w:r>
      <w:r w:rsidRPr="009614FA">
        <w:rPr>
          <w:rFonts w:ascii="Bookman Old Style" w:eastAsia="Arial" w:hAnsi="Bookman Old Style" w:cs="Arial"/>
          <w:b/>
          <w:color w:val="000000" w:themeColor="text1"/>
        </w:rPr>
        <w:t>:</w:t>
      </w:r>
      <w:r w:rsidRPr="009614FA">
        <w:rPr>
          <w:rFonts w:ascii="Bookman Old Style" w:hAnsi="Bookman Old Style" w:cs="Arial"/>
          <w:color w:val="000000" w:themeColor="text1"/>
        </w:rPr>
        <w:t xml:space="preserve"> </w:t>
      </w:r>
      <w:r w:rsidRPr="009614FA">
        <w:rPr>
          <w:rFonts w:ascii="Bookman Old Style" w:eastAsia="Arial" w:hAnsi="Bookman Old Style" w:cs="Arial"/>
          <w:color w:val="000000" w:themeColor="text1"/>
        </w:rPr>
        <w:t xml:space="preserve">Quien aspire a ser elegido como representante de los </w:t>
      </w:r>
      <w:r w:rsidR="00B17E9A" w:rsidRPr="009614FA">
        <w:rPr>
          <w:rFonts w:ascii="Bookman Old Style" w:eastAsia="Arial" w:hAnsi="Bookman Old Style" w:cs="Arial"/>
          <w:color w:val="000000" w:themeColor="text1"/>
        </w:rPr>
        <w:t>egresados</w:t>
      </w:r>
      <w:r w:rsidR="00377EC2" w:rsidRPr="009614FA">
        <w:rPr>
          <w:rFonts w:ascii="Bookman Old Style" w:eastAsia="Arial" w:hAnsi="Bookman Old Style" w:cs="Arial"/>
          <w:color w:val="000000" w:themeColor="text1"/>
        </w:rPr>
        <w:t xml:space="preserve"> </w:t>
      </w:r>
      <w:r w:rsidRPr="009614FA">
        <w:rPr>
          <w:rFonts w:ascii="Bookman Old Style" w:eastAsia="Arial" w:hAnsi="Bookman Old Style" w:cs="Arial"/>
          <w:color w:val="000000" w:themeColor="text1"/>
        </w:rPr>
        <w:t>ante el Consejo Directivo del INFOTEP, deberá acreditar el cumplimiento de los siguientes requisitos al momento de su inscripción:</w:t>
      </w:r>
    </w:p>
    <w:p w14:paraId="7BA76F2D" w14:textId="5F9E4081" w:rsidR="002822A5" w:rsidRPr="009614FA" w:rsidRDefault="002822A5" w:rsidP="008B4882">
      <w:pPr>
        <w:pStyle w:val="Prrafodelista"/>
        <w:numPr>
          <w:ilvl w:val="0"/>
          <w:numId w:val="1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Ser un </w:t>
      </w:r>
      <w:r w:rsidR="00701D4B" w:rsidRPr="009614FA">
        <w:rPr>
          <w:rFonts w:ascii="Bookman Old Style" w:eastAsia="Arial" w:hAnsi="Bookman Old Style" w:cs="Arial"/>
          <w:color w:val="000000" w:themeColor="text1"/>
        </w:rPr>
        <w:t xml:space="preserve">graduado </w:t>
      </w:r>
      <w:r w:rsidRPr="009614FA">
        <w:rPr>
          <w:rFonts w:ascii="Bookman Old Style" w:eastAsia="Arial" w:hAnsi="Bookman Old Style" w:cs="Arial"/>
          <w:color w:val="000000" w:themeColor="text1"/>
        </w:rPr>
        <w:t xml:space="preserve">con título profesional (técnico profesional, tecnológico o </w:t>
      </w:r>
      <w:r w:rsidR="00F26F18" w:rsidRPr="009614FA">
        <w:rPr>
          <w:rFonts w:ascii="Bookman Old Style" w:eastAsia="Arial" w:hAnsi="Bookman Old Style" w:cs="Arial"/>
          <w:color w:val="000000" w:themeColor="text1"/>
        </w:rPr>
        <w:t xml:space="preserve">profesional </w:t>
      </w:r>
      <w:r w:rsidRPr="009614FA">
        <w:rPr>
          <w:rFonts w:ascii="Bookman Old Style" w:eastAsia="Arial" w:hAnsi="Bookman Old Style" w:cs="Arial"/>
          <w:color w:val="000000" w:themeColor="text1"/>
        </w:rPr>
        <w:t xml:space="preserve">universitario) </w:t>
      </w:r>
      <w:r w:rsidR="00C72A1F" w:rsidRPr="009614FA">
        <w:rPr>
          <w:rFonts w:ascii="Bookman Old Style" w:eastAsia="Arial" w:hAnsi="Bookman Old Style" w:cs="Arial"/>
          <w:color w:val="000000" w:themeColor="text1"/>
        </w:rPr>
        <w:t xml:space="preserve">de </w:t>
      </w:r>
      <w:r w:rsidRPr="009614FA">
        <w:rPr>
          <w:rFonts w:ascii="Bookman Old Style" w:eastAsia="Arial" w:hAnsi="Bookman Old Style" w:cs="Arial"/>
          <w:color w:val="000000" w:themeColor="text1"/>
        </w:rPr>
        <w:t xml:space="preserve">un </w:t>
      </w:r>
      <w:r w:rsidR="00B17E9A" w:rsidRPr="009614FA">
        <w:rPr>
          <w:rFonts w:ascii="Bookman Old Style" w:eastAsia="Arial" w:hAnsi="Bookman Old Style" w:cs="Arial"/>
          <w:color w:val="000000" w:themeColor="text1"/>
        </w:rPr>
        <w:t>p</w:t>
      </w:r>
      <w:r w:rsidRPr="009614FA">
        <w:rPr>
          <w:rFonts w:ascii="Bookman Old Style" w:eastAsia="Arial" w:hAnsi="Bookman Old Style" w:cs="Arial"/>
          <w:color w:val="000000" w:themeColor="text1"/>
        </w:rPr>
        <w:t>rograma</w:t>
      </w:r>
      <w:r w:rsidR="00AC00F3" w:rsidRPr="009614FA">
        <w:rPr>
          <w:rFonts w:ascii="Bookman Old Style" w:eastAsia="Arial" w:hAnsi="Bookman Old Style" w:cs="Arial"/>
          <w:color w:val="000000" w:themeColor="text1"/>
        </w:rPr>
        <w:t xml:space="preserve"> regular en </w:t>
      </w:r>
      <w:r w:rsidRPr="009614FA">
        <w:rPr>
          <w:rFonts w:ascii="Bookman Old Style" w:eastAsia="Arial" w:hAnsi="Bookman Old Style" w:cs="Arial"/>
          <w:color w:val="000000" w:themeColor="text1"/>
        </w:rPr>
        <w:t>Educación Superior de la Institución.</w:t>
      </w:r>
    </w:p>
    <w:p w14:paraId="6160F9DF" w14:textId="0BE67E00" w:rsidR="002822A5" w:rsidRPr="009614FA" w:rsidRDefault="002822A5" w:rsidP="008B4882">
      <w:pPr>
        <w:pStyle w:val="Prrafodelista"/>
        <w:numPr>
          <w:ilvl w:val="0"/>
          <w:numId w:val="1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Tener la calidad de raizal o residente en el Archipiélago.  En este último caso deberá contar con la autorización o permiso para trabajar en el Departamento de conformidad con lo establecido en el Decreto 2762 de 1991 y los procedimientos que de él deriven</w:t>
      </w:r>
      <w:r w:rsidR="00C72A1F" w:rsidRPr="009614FA">
        <w:rPr>
          <w:rFonts w:ascii="Bookman Old Style" w:eastAsia="Arial" w:hAnsi="Bookman Old Style" w:cs="Arial"/>
          <w:color w:val="000000" w:themeColor="text1"/>
        </w:rPr>
        <w:t xml:space="preserve">, y las demás normas que la adicionen, modifiquen o sustituyan.    </w:t>
      </w:r>
    </w:p>
    <w:p w14:paraId="780F0816" w14:textId="4FD46B19" w:rsidR="002822A5" w:rsidRPr="009614FA" w:rsidRDefault="002822A5" w:rsidP="008B4882">
      <w:pPr>
        <w:pStyle w:val="Prrafodelista"/>
        <w:numPr>
          <w:ilvl w:val="0"/>
          <w:numId w:val="1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No ser representante ante</w:t>
      </w:r>
      <w:r w:rsidR="00357F0C" w:rsidRPr="009614FA">
        <w:rPr>
          <w:rFonts w:ascii="Bookman Old Style" w:eastAsia="Arial" w:hAnsi="Bookman Old Style" w:cs="Arial"/>
          <w:color w:val="000000" w:themeColor="text1"/>
        </w:rPr>
        <w:t xml:space="preserve"> otro órgano corporativo de la I</w:t>
      </w:r>
      <w:r w:rsidRPr="009614FA">
        <w:rPr>
          <w:rFonts w:ascii="Bookman Old Style" w:eastAsia="Arial" w:hAnsi="Bookman Old Style" w:cs="Arial"/>
          <w:color w:val="000000" w:themeColor="text1"/>
        </w:rPr>
        <w:t>nstitución</w:t>
      </w:r>
      <w:r w:rsidR="00F87A4E" w:rsidRPr="009614FA">
        <w:rPr>
          <w:rFonts w:ascii="Bookman Old Style" w:eastAsia="Arial" w:hAnsi="Bookman Old Style" w:cs="Arial"/>
          <w:color w:val="000000" w:themeColor="text1"/>
        </w:rPr>
        <w:t xml:space="preserve">. </w:t>
      </w:r>
    </w:p>
    <w:p w14:paraId="5F2A4823" w14:textId="77777777" w:rsidR="000B1619" w:rsidRPr="009614FA" w:rsidRDefault="00F87A4E" w:rsidP="008B4882">
      <w:pPr>
        <w:pStyle w:val="Prrafodelista"/>
        <w:numPr>
          <w:ilvl w:val="0"/>
          <w:numId w:val="1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Acreditar experiencia profesional</w:t>
      </w:r>
      <w:r w:rsidR="00AC00F3" w:rsidRPr="009614FA">
        <w:rPr>
          <w:rFonts w:ascii="Bookman Old Style" w:eastAsia="Arial" w:hAnsi="Bookman Old Style" w:cs="Arial"/>
          <w:color w:val="000000" w:themeColor="text1"/>
        </w:rPr>
        <w:t xml:space="preserve"> relacionada con el título obtenido en la Institución.   </w:t>
      </w:r>
      <w:r w:rsidR="00313CFE" w:rsidRPr="009614FA">
        <w:rPr>
          <w:rFonts w:ascii="Bookman Old Style" w:eastAsia="Arial" w:hAnsi="Bookman Old Style" w:cs="Arial"/>
          <w:color w:val="000000" w:themeColor="text1"/>
        </w:rPr>
        <w:t xml:space="preserve"> </w:t>
      </w:r>
    </w:p>
    <w:p w14:paraId="231D8EDA" w14:textId="7EB5A68B" w:rsidR="00F87A4E" w:rsidRPr="009614FA" w:rsidRDefault="000B1619" w:rsidP="008B4882">
      <w:pPr>
        <w:pStyle w:val="Prrafodelista"/>
        <w:numPr>
          <w:ilvl w:val="0"/>
          <w:numId w:val="15"/>
        </w:numPr>
        <w:spacing w:before="120" w:after="120" w:line="240" w:lineRule="auto"/>
        <w:jc w:val="both"/>
        <w:rPr>
          <w:rFonts w:ascii="Bookman Old Style" w:eastAsia="Arial" w:hAnsi="Bookman Old Style" w:cs="Arial"/>
          <w:color w:val="000000" w:themeColor="text1"/>
        </w:rPr>
      </w:pPr>
      <w:r w:rsidRPr="009614FA">
        <w:rPr>
          <w:rFonts w:ascii="Bookman Old Style" w:eastAsia="Arial" w:hAnsi="Bookman Old Style" w:cs="Arial"/>
          <w:color w:val="000000" w:themeColor="text1"/>
        </w:rPr>
        <w:t xml:space="preserve">No tener </w:t>
      </w:r>
      <w:r w:rsidR="00014D29" w:rsidRPr="009614FA">
        <w:rPr>
          <w:rFonts w:ascii="Bookman Old Style" w:eastAsia="Arial" w:hAnsi="Bookman Old Style" w:cs="Arial"/>
          <w:color w:val="000000" w:themeColor="text1"/>
        </w:rPr>
        <w:t xml:space="preserve">desde un año antes ni para </w:t>
      </w:r>
      <w:r w:rsidRPr="009614FA">
        <w:rPr>
          <w:rFonts w:ascii="Bookman Old Style" w:eastAsia="Arial" w:hAnsi="Bookman Old Style" w:cs="Arial"/>
          <w:color w:val="000000" w:themeColor="text1"/>
        </w:rPr>
        <w:t>para el momento de la elección v</w:t>
      </w:r>
      <w:r w:rsidR="00931D36" w:rsidRPr="009614FA">
        <w:rPr>
          <w:rFonts w:ascii="Bookman Old Style" w:eastAsia="Arial" w:hAnsi="Bookman Old Style" w:cs="Arial"/>
          <w:color w:val="000000" w:themeColor="text1"/>
        </w:rPr>
        <w:t xml:space="preserve">ínculo </w:t>
      </w:r>
      <w:r w:rsidRPr="009614FA">
        <w:rPr>
          <w:rFonts w:ascii="Bookman Old Style" w:eastAsia="Arial" w:hAnsi="Bookman Old Style" w:cs="Arial"/>
          <w:color w:val="000000" w:themeColor="text1"/>
        </w:rPr>
        <w:t>contra</w:t>
      </w:r>
      <w:r w:rsidR="00931D36" w:rsidRPr="009614FA">
        <w:rPr>
          <w:rFonts w:ascii="Bookman Old Style" w:eastAsia="Arial" w:hAnsi="Bookman Old Style" w:cs="Arial"/>
          <w:color w:val="000000" w:themeColor="text1"/>
        </w:rPr>
        <w:t xml:space="preserve">ctual </w:t>
      </w:r>
      <w:r w:rsidRPr="009614FA">
        <w:rPr>
          <w:rFonts w:ascii="Bookman Old Style" w:eastAsia="Arial" w:hAnsi="Bookman Old Style" w:cs="Arial"/>
          <w:color w:val="000000" w:themeColor="text1"/>
        </w:rPr>
        <w:t xml:space="preserve">o laboral con la Institución.  </w:t>
      </w:r>
      <w:r w:rsidR="00F87A4E" w:rsidRPr="009614FA">
        <w:rPr>
          <w:rFonts w:ascii="Bookman Old Style" w:eastAsia="Arial" w:hAnsi="Bookman Old Style" w:cs="Arial"/>
          <w:color w:val="000000" w:themeColor="text1"/>
        </w:rPr>
        <w:t xml:space="preserve">   </w:t>
      </w:r>
    </w:p>
    <w:p w14:paraId="3F37B021" w14:textId="1026FB00" w:rsidR="00357F0C" w:rsidRPr="009614FA" w:rsidRDefault="00357F0C"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4064A0">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ELECCIÓN DEL REPRESENTANTE DE LOS </w:t>
      </w:r>
      <w:r w:rsidR="00F26F18" w:rsidRPr="009614FA">
        <w:rPr>
          <w:rFonts w:ascii="Bookman Old Style" w:hAnsi="Bookman Old Style" w:cs="Arial"/>
          <w:b/>
          <w:color w:val="000000" w:themeColor="text1"/>
        </w:rPr>
        <w:t>GRADUADOS</w:t>
      </w:r>
      <w:r w:rsidRPr="009614FA">
        <w:rPr>
          <w:rFonts w:ascii="Bookman Old Style" w:hAnsi="Bookman Old Style" w:cs="Arial"/>
          <w:b/>
          <w:color w:val="000000" w:themeColor="text1"/>
        </w:rPr>
        <w:t xml:space="preserve">: </w:t>
      </w:r>
      <w:r w:rsidRPr="009614FA">
        <w:rPr>
          <w:rFonts w:ascii="Bookman Old Style" w:hAnsi="Bookman Old Style" w:cs="Arial"/>
          <w:color w:val="000000" w:themeColor="text1"/>
        </w:rPr>
        <w:t xml:space="preserve"> El Representante de los </w:t>
      </w:r>
      <w:r w:rsidR="000126AD" w:rsidRPr="009614FA">
        <w:rPr>
          <w:rFonts w:ascii="Bookman Old Style" w:hAnsi="Bookman Old Style" w:cs="Arial"/>
          <w:color w:val="000000" w:themeColor="text1"/>
        </w:rPr>
        <w:t xml:space="preserve">graduados </w:t>
      </w:r>
      <w:r w:rsidRPr="009614FA">
        <w:rPr>
          <w:rFonts w:ascii="Bookman Old Style" w:hAnsi="Bookman Old Style" w:cs="Arial"/>
          <w:color w:val="000000" w:themeColor="text1"/>
        </w:rPr>
        <w:t xml:space="preserve">ante el Consejo Directivo será elegido mediante votación secreta por los </w:t>
      </w:r>
      <w:r w:rsidR="000126AD" w:rsidRPr="009614FA">
        <w:rPr>
          <w:rFonts w:ascii="Bookman Old Style" w:hAnsi="Bookman Old Style" w:cs="Arial"/>
          <w:color w:val="000000" w:themeColor="text1"/>
        </w:rPr>
        <w:t>graduados</w:t>
      </w:r>
      <w:r w:rsidRPr="009614FA">
        <w:rPr>
          <w:rFonts w:ascii="Bookman Old Style" w:hAnsi="Bookman Old Style" w:cs="Arial"/>
          <w:color w:val="000000" w:themeColor="text1"/>
        </w:rPr>
        <w:t xml:space="preserve"> de los programas de Educación Superior de la Institución, de conformidad con el procedimiento que para el efecto establezca el Consejo Directivo por medio de Acuerdo. </w:t>
      </w:r>
    </w:p>
    <w:p w14:paraId="35DDB657" w14:textId="3F3FD004" w:rsidR="00357F0C" w:rsidRPr="009614FA" w:rsidRDefault="00357F0C"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4064A0">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REPRESENTANTE DE LOS ESTUDIANTES:</w:t>
      </w:r>
      <w:r w:rsidRPr="009614FA">
        <w:rPr>
          <w:rFonts w:ascii="Bookman Old Style" w:hAnsi="Bookman Old Style" w:cs="Arial"/>
          <w:color w:val="000000" w:themeColor="text1"/>
        </w:rPr>
        <w:t xml:space="preserve"> Quien aspire a ser elegido representante de los estudiantes ante el Consejo Directivo, deberá acreditar el cumplimiento de los siguientes requisitos al momento de su inscripción: </w:t>
      </w:r>
    </w:p>
    <w:p w14:paraId="106CBB4C" w14:textId="77777777" w:rsidR="00357F0C" w:rsidRPr="009614FA" w:rsidRDefault="00357F0C" w:rsidP="008B4882">
      <w:pPr>
        <w:pStyle w:val="Prrafodelista"/>
        <w:numPr>
          <w:ilvl w:val="0"/>
          <w:numId w:val="16"/>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Ser estudiante con matrícula financiera y académica vigente de mínimo segundo semestre de un programa regular.</w:t>
      </w:r>
    </w:p>
    <w:p w14:paraId="35CBA518" w14:textId="17C35693" w:rsidR="00357F0C" w:rsidRPr="009614FA" w:rsidRDefault="00357F0C" w:rsidP="008B4882">
      <w:pPr>
        <w:pStyle w:val="Prrafodelista"/>
        <w:numPr>
          <w:ilvl w:val="0"/>
          <w:numId w:val="16"/>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Tener la calidad de raizal o residente en el Archipiélago.  En este último caso deberá contar con la autorización o permiso para trabajar en el Departamento de conformidad con lo establecido en el Decreto 2762 de 1991 y los procedimientos que de él deriven</w:t>
      </w:r>
      <w:r w:rsidR="00931D36" w:rsidRPr="009614FA">
        <w:rPr>
          <w:rFonts w:ascii="Bookman Old Style" w:hAnsi="Bookman Old Style" w:cs="Arial"/>
          <w:color w:val="000000" w:themeColor="text1"/>
        </w:rPr>
        <w:t xml:space="preserve"> y las demás normas que la adicionen, modifiquen o sustituyan.  </w:t>
      </w:r>
      <w:r w:rsidRPr="009614FA">
        <w:rPr>
          <w:rFonts w:ascii="Bookman Old Style" w:hAnsi="Bookman Old Style" w:cs="Arial"/>
          <w:color w:val="000000" w:themeColor="text1"/>
        </w:rPr>
        <w:t xml:space="preserve"> </w:t>
      </w:r>
    </w:p>
    <w:p w14:paraId="5350205B" w14:textId="77777777" w:rsidR="00AC00F3" w:rsidRPr="009614FA" w:rsidRDefault="00357F0C" w:rsidP="008B4882">
      <w:pPr>
        <w:pStyle w:val="Prrafodelista"/>
        <w:numPr>
          <w:ilvl w:val="0"/>
          <w:numId w:val="16"/>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No encontrarse inhabilitado por sanción disciplinaria, académica, penal o fallo con responsabilidad fiscal vigente.</w:t>
      </w:r>
    </w:p>
    <w:p w14:paraId="4471934E" w14:textId="659AF0FE" w:rsidR="00357F0C" w:rsidRPr="009614FA" w:rsidRDefault="00AC00F3" w:rsidP="008B4882">
      <w:pPr>
        <w:pStyle w:val="Prrafodelista"/>
        <w:numPr>
          <w:ilvl w:val="0"/>
          <w:numId w:val="16"/>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No ser representante de los estudiantes, ante otro órgano de la Institución. </w:t>
      </w:r>
      <w:r w:rsidR="00357F0C" w:rsidRPr="009614FA">
        <w:rPr>
          <w:rFonts w:ascii="Bookman Old Style" w:hAnsi="Bookman Old Style" w:cs="Arial"/>
          <w:color w:val="000000" w:themeColor="text1"/>
        </w:rPr>
        <w:t xml:space="preserve"> </w:t>
      </w:r>
    </w:p>
    <w:p w14:paraId="041C310C" w14:textId="1E8BD19A" w:rsidR="00931D36" w:rsidRPr="009614FA" w:rsidRDefault="00931D36" w:rsidP="008B4882">
      <w:pPr>
        <w:pStyle w:val="Prrafodelista"/>
        <w:numPr>
          <w:ilvl w:val="0"/>
          <w:numId w:val="16"/>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No tener </w:t>
      </w:r>
      <w:r w:rsidR="00014D29" w:rsidRPr="009614FA">
        <w:rPr>
          <w:rFonts w:ascii="Bookman Old Style" w:hAnsi="Bookman Old Style" w:cs="Arial"/>
          <w:color w:val="000000" w:themeColor="text1"/>
        </w:rPr>
        <w:t xml:space="preserve">desde un año antes ni para </w:t>
      </w:r>
      <w:r w:rsidRPr="009614FA">
        <w:rPr>
          <w:rFonts w:ascii="Bookman Old Style" w:hAnsi="Bookman Old Style" w:cs="Arial"/>
          <w:color w:val="000000" w:themeColor="text1"/>
        </w:rPr>
        <w:t xml:space="preserve">el momento de la elección vínculo contractual o laboral con la Institución.  </w:t>
      </w:r>
    </w:p>
    <w:p w14:paraId="54593539" w14:textId="723EB16F" w:rsidR="00357F0C" w:rsidRPr="009614FA" w:rsidRDefault="00357F0C"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ELECCION DEL REPRESENTANTE DE LOS ESTUDIANTES:</w:t>
      </w:r>
      <w:r w:rsidRPr="009614FA">
        <w:rPr>
          <w:rFonts w:ascii="Bookman Old Style" w:hAnsi="Bookman Old Style" w:cs="Arial"/>
          <w:color w:val="000000" w:themeColor="text1"/>
        </w:rPr>
        <w:t xml:space="preserve"> El Representante de los estudiantes ante el Consejo Directivo del INFOTEP será elegido en votación secreta por los estudiantes de los programas regulares de la institución con matrícula vigente, de conformidad con el procedimiento que para el efecto establezca el Consejo Directivo por medio de Acuerdo. </w:t>
      </w:r>
    </w:p>
    <w:p w14:paraId="5ACAD82C" w14:textId="25195D7C" w:rsidR="008469DA" w:rsidRPr="009614FA" w:rsidRDefault="008469DA"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REPRESENTANTE DEL SECTOR PRODUCTIVO:</w:t>
      </w:r>
      <w:r w:rsidRPr="009614FA">
        <w:rPr>
          <w:rFonts w:ascii="Bookman Old Style" w:hAnsi="Bookman Old Style" w:cs="Arial"/>
          <w:color w:val="000000" w:themeColor="text1"/>
        </w:rPr>
        <w:t xml:space="preserve"> El Representante del Sector Productivo será elegido por los Representantes Legales de los Asociaciones, Gremios y Fundaciones del Sector Productivo de San Andrés, Providencia y Santa Catalina, siempre y cuando tales asociaciones cuenten con personería jurídica y matrícula mercantil vigente en la Cámara de Comercio de San Andrés y Providencia islas. </w:t>
      </w:r>
    </w:p>
    <w:p w14:paraId="0A89788D" w14:textId="53ECC1B0" w:rsidR="008469DA" w:rsidRPr="009614FA" w:rsidRDefault="008469DA"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REPRESENTANTE DE LOS EXRECTORES: </w:t>
      </w:r>
      <w:r w:rsidRPr="009614FA">
        <w:rPr>
          <w:rFonts w:ascii="Bookman Old Style" w:hAnsi="Bookman Old Style" w:cs="Arial"/>
          <w:color w:val="000000" w:themeColor="text1"/>
        </w:rPr>
        <w:t xml:space="preserve">Quien aspire a ser elegido representante de los ex rectores ante el Consejo Directivo del INFOTEP, deberá acreditar los siguientes requisitos al momento de su postulación: </w:t>
      </w:r>
    </w:p>
    <w:p w14:paraId="4A9E5C1A" w14:textId="3CCF4E9C" w:rsidR="008469DA" w:rsidRPr="009614FA" w:rsidRDefault="00C02823" w:rsidP="008B4882">
      <w:pPr>
        <w:pStyle w:val="Prrafodelista"/>
        <w:numPr>
          <w:ilvl w:val="0"/>
          <w:numId w:val="6"/>
        </w:numPr>
        <w:spacing w:before="120" w:after="120" w:line="240" w:lineRule="auto"/>
        <w:ind w:left="360"/>
        <w:jc w:val="both"/>
        <w:rPr>
          <w:rFonts w:ascii="Bookman Old Style" w:hAnsi="Bookman Old Style" w:cs="Arial"/>
          <w:color w:val="000000" w:themeColor="text1"/>
        </w:rPr>
      </w:pPr>
      <w:r w:rsidRPr="009614FA">
        <w:rPr>
          <w:rFonts w:ascii="Bookman Old Style" w:hAnsi="Bookman Old Style" w:cs="Arial"/>
          <w:color w:val="000000" w:themeColor="text1"/>
        </w:rPr>
        <w:t xml:space="preserve">Haber sido </w:t>
      </w:r>
      <w:r w:rsidR="008469DA" w:rsidRPr="009614FA">
        <w:rPr>
          <w:rFonts w:ascii="Bookman Old Style" w:hAnsi="Bookman Old Style" w:cs="Arial"/>
          <w:color w:val="000000" w:themeColor="text1"/>
        </w:rPr>
        <w:t xml:space="preserve">Rector en propiedad de una </w:t>
      </w:r>
      <w:r w:rsidR="00E84F31" w:rsidRPr="009614FA">
        <w:rPr>
          <w:rFonts w:ascii="Bookman Old Style" w:hAnsi="Bookman Old Style" w:cs="Arial"/>
          <w:color w:val="000000" w:themeColor="text1"/>
        </w:rPr>
        <w:t>I</w:t>
      </w:r>
      <w:r w:rsidR="008469DA" w:rsidRPr="009614FA">
        <w:rPr>
          <w:rFonts w:ascii="Bookman Old Style" w:hAnsi="Bookman Old Style" w:cs="Arial"/>
          <w:color w:val="000000" w:themeColor="text1"/>
        </w:rPr>
        <w:t>nstitución de Educación Superior</w:t>
      </w:r>
      <w:r w:rsidRPr="009614FA">
        <w:rPr>
          <w:rFonts w:ascii="Bookman Old Style" w:hAnsi="Bookman Old Style" w:cs="Arial"/>
          <w:color w:val="000000" w:themeColor="text1"/>
        </w:rPr>
        <w:t xml:space="preserve">. </w:t>
      </w:r>
    </w:p>
    <w:p w14:paraId="58A27C6F" w14:textId="35182EEA" w:rsidR="00C02823" w:rsidRPr="009614FA" w:rsidRDefault="00C02823" w:rsidP="008B4882">
      <w:pPr>
        <w:pStyle w:val="Prrafodelista"/>
        <w:numPr>
          <w:ilvl w:val="0"/>
          <w:numId w:val="6"/>
        </w:numPr>
        <w:spacing w:before="120" w:after="120" w:line="240" w:lineRule="auto"/>
        <w:ind w:left="360"/>
        <w:jc w:val="both"/>
        <w:rPr>
          <w:rFonts w:ascii="Bookman Old Style" w:hAnsi="Bookman Old Style" w:cs="Arial"/>
          <w:color w:val="000000" w:themeColor="text1"/>
        </w:rPr>
      </w:pPr>
      <w:r w:rsidRPr="009614FA">
        <w:rPr>
          <w:rFonts w:ascii="Bookman Old Style" w:hAnsi="Bookman Old Style" w:cs="Arial"/>
          <w:color w:val="000000" w:themeColor="text1"/>
        </w:rPr>
        <w:t xml:space="preserve">No encontrarse inhabilitado por sanción disciplinaria, penal o fallo con responsabilidad fiscal vigente.  </w:t>
      </w:r>
    </w:p>
    <w:p w14:paraId="58A1BA61" w14:textId="6D0A9978" w:rsidR="008469DA" w:rsidRPr="009614FA" w:rsidRDefault="00C02823" w:rsidP="008B4882">
      <w:pPr>
        <w:pStyle w:val="Prrafodelista"/>
        <w:numPr>
          <w:ilvl w:val="0"/>
          <w:numId w:val="6"/>
        </w:numPr>
        <w:spacing w:before="120" w:after="120" w:line="240" w:lineRule="auto"/>
        <w:ind w:left="360"/>
        <w:jc w:val="both"/>
        <w:rPr>
          <w:rFonts w:ascii="Bookman Old Style" w:hAnsi="Bookman Old Style" w:cs="Arial"/>
          <w:color w:val="000000" w:themeColor="text1"/>
        </w:rPr>
      </w:pPr>
      <w:r w:rsidRPr="009614FA">
        <w:rPr>
          <w:rFonts w:ascii="Bookman Old Style" w:hAnsi="Bookman Old Style" w:cs="Arial"/>
          <w:color w:val="000000" w:themeColor="text1"/>
        </w:rPr>
        <w:t>T</w:t>
      </w:r>
      <w:r w:rsidR="008469DA" w:rsidRPr="009614FA">
        <w:rPr>
          <w:rFonts w:ascii="Bookman Old Style" w:hAnsi="Bookman Old Style" w:cs="Arial"/>
          <w:color w:val="000000" w:themeColor="text1"/>
        </w:rPr>
        <w:t>ener la calidad de raizal o residente en el Archipiélago.  En este último caso deberá contar con la autorización o permiso para trabajar en el Departamento de conformidad con lo establecido en el Decreto 2762 de 1991 y los procedimientos que de él deriven</w:t>
      </w:r>
      <w:r w:rsidR="00014D29" w:rsidRPr="009614FA">
        <w:rPr>
          <w:rFonts w:ascii="Bookman Old Style" w:hAnsi="Bookman Old Style" w:cs="Arial"/>
          <w:color w:val="000000" w:themeColor="text1"/>
        </w:rPr>
        <w:t xml:space="preserve"> y </w:t>
      </w:r>
      <w:r w:rsidR="00D72510" w:rsidRPr="009614FA">
        <w:rPr>
          <w:rFonts w:ascii="Bookman Old Style" w:hAnsi="Bookman Old Style" w:cs="Arial"/>
          <w:color w:val="000000" w:themeColor="text1"/>
        </w:rPr>
        <w:t xml:space="preserve">demás normas que la adicionen, modifiquen o sustituyan. </w:t>
      </w:r>
    </w:p>
    <w:p w14:paraId="4AAE8B7A" w14:textId="40B03DD5" w:rsidR="00D72510" w:rsidRPr="009614FA" w:rsidRDefault="00D72510" w:rsidP="008B4882">
      <w:pPr>
        <w:pStyle w:val="Prrafodelista"/>
        <w:numPr>
          <w:ilvl w:val="0"/>
          <w:numId w:val="6"/>
        </w:numPr>
        <w:spacing w:before="120" w:after="120" w:line="240" w:lineRule="auto"/>
        <w:ind w:left="360"/>
        <w:jc w:val="both"/>
        <w:rPr>
          <w:rFonts w:ascii="Bookman Old Style" w:hAnsi="Bookman Old Style" w:cs="Arial"/>
          <w:color w:val="000000" w:themeColor="text1"/>
        </w:rPr>
      </w:pPr>
      <w:r w:rsidRPr="009614FA">
        <w:rPr>
          <w:rFonts w:ascii="Bookman Old Style" w:hAnsi="Bookman Old Style" w:cs="Arial"/>
          <w:color w:val="000000" w:themeColor="text1"/>
        </w:rPr>
        <w:t xml:space="preserve">No encontrarse inhabilitado por sanción disciplinaria, académica, penal o fallo con responsabilidad fiscal vigente.   </w:t>
      </w:r>
    </w:p>
    <w:p w14:paraId="1FF7E1E9" w14:textId="77777777" w:rsidR="00D72510" w:rsidRPr="009614FA" w:rsidRDefault="00D72510" w:rsidP="008B4882">
      <w:pPr>
        <w:pStyle w:val="Prrafodelista"/>
        <w:numPr>
          <w:ilvl w:val="0"/>
          <w:numId w:val="6"/>
        </w:numPr>
        <w:spacing w:before="120" w:after="120" w:line="240" w:lineRule="auto"/>
        <w:ind w:left="360"/>
        <w:jc w:val="both"/>
        <w:rPr>
          <w:rFonts w:ascii="Bookman Old Style" w:hAnsi="Bookman Old Style" w:cs="Arial"/>
          <w:color w:val="000000" w:themeColor="text1"/>
        </w:rPr>
      </w:pPr>
      <w:r w:rsidRPr="009614FA">
        <w:rPr>
          <w:rFonts w:ascii="Bookman Old Style" w:hAnsi="Bookman Old Style" w:cs="Arial"/>
          <w:color w:val="000000" w:themeColor="text1"/>
        </w:rPr>
        <w:t xml:space="preserve">No tener desde un año antes ni para el momento de la elección vínculo contractual o laboral con la Institución. </w:t>
      </w:r>
    </w:p>
    <w:p w14:paraId="152F3D84" w14:textId="436884F1" w:rsidR="008469DA" w:rsidRPr="009614FA" w:rsidRDefault="006C63E8"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1. </w:t>
      </w:r>
      <w:r w:rsidR="008469DA" w:rsidRPr="009614FA">
        <w:rPr>
          <w:rFonts w:ascii="Bookman Old Style" w:hAnsi="Bookman Old Style" w:cs="Arial"/>
          <w:b/>
          <w:color w:val="000000" w:themeColor="text1"/>
        </w:rPr>
        <w:t xml:space="preserve">ELECCIÓN DEL REPRESENTANTE DE LOS EX RECTORES: </w:t>
      </w:r>
      <w:r w:rsidR="008469DA" w:rsidRPr="009614FA">
        <w:rPr>
          <w:rFonts w:ascii="Bookman Old Style" w:hAnsi="Bookman Old Style" w:cs="Arial"/>
          <w:color w:val="000000" w:themeColor="text1"/>
        </w:rPr>
        <w:t>El Representante de los ex rectores será elegido por el Consejo Directivo de conformidad con el procedimiento que al efecto se establezca mediante Acuerdo</w:t>
      </w:r>
      <w:r w:rsidR="00C02823" w:rsidRPr="009614FA">
        <w:rPr>
          <w:rFonts w:ascii="Bookman Old Style" w:hAnsi="Bookman Old Style" w:cs="Arial"/>
          <w:color w:val="000000" w:themeColor="text1"/>
        </w:rPr>
        <w:t>.</w:t>
      </w:r>
      <w:r w:rsidR="001E5CF3" w:rsidRPr="009614FA">
        <w:rPr>
          <w:rFonts w:ascii="Bookman Old Style" w:hAnsi="Bookman Old Style" w:cs="Arial"/>
          <w:color w:val="000000" w:themeColor="text1"/>
        </w:rPr>
        <w:t xml:space="preserve"> </w:t>
      </w:r>
    </w:p>
    <w:p w14:paraId="018CF3AE" w14:textId="7C19E7E4" w:rsidR="008469DA" w:rsidRPr="009614FA" w:rsidRDefault="008469DA"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PERÍODO</w:t>
      </w:r>
      <w:r w:rsidR="00735484" w:rsidRPr="009614FA">
        <w:rPr>
          <w:rFonts w:ascii="Bookman Old Style" w:hAnsi="Bookman Old Style" w:cs="Arial"/>
          <w:b/>
          <w:color w:val="000000" w:themeColor="text1"/>
        </w:rPr>
        <w:t>:</w:t>
      </w:r>
      <w:r w:rsidRPr="009614FA">
        <w:rPr>
          <w:rFonts w:ascii="Bookman Old Style" w:hAnsi="Bookman Old Style" w:cs="Arial"/>
          <w:color w:val="000000" w:themeColor="text1"/>
        </w:rPr>
        <w:t xml:space="preserve"> El período de los </w:t>
      </w:r>
      <w:r w:rsidR="006C4953" w:rsidRPr="009614FA">
        <w:rPr>
          <w:rFonts w:ascii="Bookman Old Style" w:hAnsi="Bookman Old Style" w:cs="Arial"/>
          <w:color w:val="000000" w:themeColor="text1"/>
        </w:rPr>
        <w:t xml:space="preserve">Representantes de los Profesores, de los Estudiantes, de los Egresados, del Sector Productivo y de los Ex rectores </w:t>
      </w:r>
      <w:r w:rsidRPr="009614FA">
        <w:rPr>
          <w:rFonts w:ascii="Bookman Old Style" w:hAnsi="Bookman Old Style" w:cs="Arial"/>
          <w:color w:val="000000" w:themeColor="text1"/>
        </w:rPr>
        <w:t>será de dos (2) años, contados a partir de la fecha de su posesión ante el Consejo Directivo</w:t>
      </w:r>
      <w:r w:rsidR="00727B1C" w:rsidRPr="009614FA">
        <w:rPr>
          <w:rFonts w:ascii="Bookman Old Style" w:hAnsi="Bookman Old Style" w:cs="Arial"/>
          <w:color w:val="000000" w:themeColor="text1"/>
        </w:rPr>
        <w:t>, siempre y cuando conserven la calidad de tales</w:t>
      </w:r>
      <w:r w:rsidR="00A166F5" w:rsidRPr="009614FA">
        <w:rPr>
          <w:rFonts w:ascii="Bookman Old Style" w:hAnsi="Bookman Old Style" w:cs="Arial"/>
          <w:color w:val="000000" w:themeColor="text1"/>
        </w:rPr>
        <w:t>.</w:t>
      </w:r>
      <w:r w:rsidR="00727B1C" w:rsidRPr="009614FA">
        <w:rPr>
          <w:rFonts w:ascii="Bookman Old Style" w:hAnsi="Bookman Old Style" w:cs="Arial"/>
          <w:color w:val="000000" w:themeColor="text1"/>
        </w:rPr>
        <w:t xml:space="preserve"> </w:t>
      </w:r>
    </w:p>
    <w:p w14:paraId="3FF69346" w14:textId="43A753D7" w:rsidR="00637E35" w:rsidRPr="009614FA" w:rsidRDefault="002313E4"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w:t>
      </w:r>
      <w:r w:rsidR="00BC2479" w:rsidRPr="009614FA">
        <w:rPr>
          <w:rFonts w:ascii="Bookman Old Style" w:hAnsi="Bookman Old Style" w:cs="Arial"/>
          <w:b/>
          <w:color w:val="000000" w:themeColor="text1"/>
        </w:rPr>
        <w:t>1</w:t>
      </w:r>
      <w:r w:rsidR="00BC2479" w:rsidRPr="009614FA">
        <w:rPr>
          <w:rFonts w:ascii="Bookman Old Style" w:hAnsi="Bookman Old Style" w:cs="Arial"/>
          <w:color w:val="000000" w:themeColor="text1"/>
        </w:rPr>
        <w:t>.</w:t>
      </w:r>
      <w:r w:rsidR="00BC2479" w:rsidRPr="009614FA" w:rsidDel="00BC2479">
        <w:rPr>
          <w:rFonts w:ascii="Bookman Old Style" w:hAnsi="Bookman Old Style" w:cs="Arial"/>
          <w:color w:val="000000" w:themeColor="text1"/>
        </w:rPr>
        <w:t xml:space="preserve"> </w:t>
      </w:r>
      <w:r w:rsidR="00BC2479" w:rsidRPr="009614FA">
        <w:rPr>
          <w:rFonts w:ascii="Bookman Old Style" w:hAnsi="Bookman Old Style" w:cs="Arial"/>
          <w:color w:val="000000" w:themeColor="text1"/>
        </w:rPr>
        <w:t>L</w:t>
      </w:r>
      <w:r w:rsidR="00FD15CB" w:rsidRPr="009614FA">
        <w:rPr>
          <w:rFonts w:ascii="Bookman Old Style" w:hAnsi="Bookman Old Style" w:cs="Arial"/>
          <w:color w:val="000000" w:themeColor="text1"/>
        </w:rPr>
        <w:t>os miembros del Consejo Directivo perderán tal condición</w:t>
      </w:r>
      <w:r w:rsidR="005A200D" w:rsidRPr="009614FA">
        <w:rPr>
          <w:rFonts w:ascii="Bookman Old Style" w:hAnsi="Bookman Old Style" w:cs="Arial"/>
          <w:color w:val="000000" w:themeColor="text1"/>
        </w:rPr>
        <w:t>,</w:t>
      </w:r>
      <w:r w:rsidR="005A200D" w:rsidRPr="009614FA">
        <w:rPr>
          <w:rFonts w:ascii="Bookman Old Style" w:hAnsi="Bookman Old Style" w:cs="Arial"/>
          <w:b/>
          <w:color w:val="000000" w:themeColor="text1"/>
        </w:rPr>
        <w:t xml:space="preserve"> </w:t>
      </w:r>
      <w:r w:rsidR="000C3C0C" w:rsidRPr="009614FA">
        <w:rPr>
          <w:rFonts w:ascii="Bookman Old Style" w:hAnsi="Bookman Old Style" w:cs="Arial"/>
          <w:color w:val="000000" w:themeColor="text1"/>
        </w:rPr>
        <w:t>como representantes de los estamentos que lo conforman, en los siguientes eventos:</w:t>
      </w:r>
    </w:p>
    <w:p w14:paraId="0C22E081" w14:textId="18BF028F" w:rsidR="00637E35" w:rsidRPr="009614FA" w:rsidRDefault="000C3C0C" w:rsidP="008B4882">
      <w:pPr>
        <w:pStyle w:val="Prrafodelista"/>
        <w:numPr>
          <w:ilvl w:val="0"/>
          <w:numId w:val="2"/>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Cuando no asistan a tres (3) sesiones en el transcurso del año, sin justa causa; </w:t>
      </w:r>
    </w:p>
    <w:p w14:paraId="01E659DB" w14:textId="13440A23" w:rsidR="00637E35" w:rsidRPr="009614FA" w:rsidRDefault="000C3C0C" w:rsidP="008B4882">
      <w:pPr>
        <w:pStyle w:val="Prrafodelista"/>
        <w:numPr>
          <w:ilvl w:val="0"/>
          <w:numId w:val="2"/>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Por renuncia</w:t>
      </w:r>
      <w:r w:rsidR="001E5CF3" w:rsidRPr="009614FA">
        <w:rPr>
          <w:rFonts w:ascii="Bookman Old Style" w:hAnsi="Bookman Old Style" w:cs="Arial"/>
          <w:color w:val="000000" w:themeColor="text1"/>
        </w:rPr>
        <w:t xml:space="preserve"> aceptada; </w:t>
      </w:r>
      <w:r w:rsidRPr="009614FA">
        <w:rPr>
          <w:rFonts w:ascii="Bookman Old Style" w:hAnsi="Bookman Old Style" w:cs="Arial"/>
          <w:color w:val="000000" w:themeColor="text1"/>
        </w:rPr>
        <w:t xml:space="preserve"> </w:t>
      </w:r>
    </w:p>
    <w:p w14:paraId="32536C85" w14:textId="380AD31C" w:rsidR="00637E35" w:rsidRPr="009614FA" w:rsidRDefault="000C3C0C" w:rsidP="008B4882">
      <w:pPr>
        <w:pStyle w:val="Prrafodelista"/>
        <w:numPr>
          <w:ilvl w:val="0"/>
          <w:numId w:val="2"/>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Por haber sido sancionados disciplinariamente por faltas graves dolosas o gravísimas</w:t>
      </w:r>
      <w:r w:rsidR="001E5CF3"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 xml:space="preserve"> </w:t>
      </w:r>
    </w:p>
    <w:p w14:paraId="30393549" w14:textId="6164A1BF" w:rsidR="00637E35" w:rsidRPr="009614FA" w:rsidRDefault="000C3C0C" w:rsidP="008B4882">
      <w:pPr>
        <w:pStyle w:val="Prrafodelista"/>
        <w:numPr>
          <w:ilvl w:val="0"/>
          <w:numId w:val="2"/>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Por haber sido condenados judicialmente, excepto por delitos culposos</w:t>
      </w:r>
      <w:r w:rsidR="001E5CF3" w:rsidRPr="009614FA">
        <w:rPr>
          <w:rFonts w:ascii="Bookman Old Style" w:hAnsi="Bookman Old Style" w:cs="Arial"/>
          <w:color w:val="000000" w:themeColor="text1"/>
        </w:rPr>
        <w:t>;</w:t>
      </w:r>
      <w:r w:rsidRPr="009614FA">
        <w:rPr>
          <w:rFonts w:ascii="Bookman Old Style" w:hAnsi="Bookman Old Style" w:cs="Arial"/>
          <w:color w:val="000000" w:themeColor="text1"/>
        </w:rPr>
        <w:t xml:space="preserve"> </w:t>
      </w:r>
    </w:p>
    <w:p w14:paraId="383C990E" w14:textId="419C0029" w:rsidR="00FD15CB" w:rsidRPr="009614FA" w:rsidRDefault="00637E35" w:rsidP="008B4882">
      <w:pPr>
        <w:pStyle w:val="Prrafodelista"/>
        <w:numPr>
          <w:ilvl w:val="0"/>
          <w:numId w:val="2"/>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w:t>
      </w:r>
      <w:r w:rsidR="000C3C0C" w:rsidRPr="009614FA">
        <w:rPr>
          <w:rFonts w:ascii="Bookman Old Style" w:hAnsi="Bookman Old Style" w:cs="Arial"/>
          <w:color w:val="000000" w:themeColor="text1"/>
        </w:rPr>
        <w:t>or perder la calidad en virtud de la cual forman parte de este Consejo.</w:t>
      </w:r>
    </w:p>
    <w:p w14:paraId="4DCFA951" w14:textId="3D955AE8" w:rsidR="008469DA" w:rsidRPr="009614FA" w:rsidRDefault="00FD15CB"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w:t>
      </w:r>
      <w:r w:rsidR="00BC2479" w:rsidRPr="009614FA">
        <w:rPr>
          <w:rFonts w:ascii="Bookman Old Style" w:hAnsi="Bookman Old Style" w:cs="Arial"/>
          <w:b/>
          <w:color w:val="000000" w:themeColor="text1"/>
        </w:rPr>
        <w:t>2.</w:t>
      </w:r>
      <w:r w:rsidRPr="009614FA">
        <w:rPr>
          <w:rFonts w:ascii="Bookman Old Style" w:hAnsi="Bookman Old Style" w:cs="Arial"/>
          <w:b/>
          <w:color w:val="000000" w:themeColor="text1"/>
        </w:rPr>
        <w:t xml:space="preserve"> </w:t>
      </w:r>
      <w:r w:rsidR="008469DA" w:rsidRPr="009614FA">
        <w:rPr>
          <w:rFonts w:ascii="Bookman Old Style" w:hAnsi="Bookman Old Style" w:cs="Arial"/>
          <w:color w:val="000000" w:themeColor="text1"/>
        </w:rPr>
        <w:t>El periodo de los representantes se prorrogará hasta que se posesione su reemplazo.  En caso de vacancia definitiva se convocará inmediatamente al proceso de elección correspondiente.</w:t>
      </w:r>
      <w:r w:rsidR="00637E35" w:rsidRPr="009614FA">
        <w:rPr>
          <w:rFonts w:ascii="Bookman Old Style" w:hAnsi="Bookman Old Style" w:cs="Arial"/>
          <w:color w:val="000000" w:themeColor="text1"/>
        </w:rPr>
        <w:t xml:space="preserve"> </w:t>
      </w:r>
    </w:p>
    <w:p w14:paraId="13298647" w14:textId="50D52371" w:rsidR="00637E35" w:rsidRPr="009614FA" w:rsidRDefault="00BC247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Pr="009614FA" w:rsidDel="00BC2479">
        <w:rPr>
          <w:rFonts w:ascii="Bookman Old Style" w:hAnsi="Bookman Old Style" w:cs="Arial"/>
          <w:b/>
          <w:color w:val="000000" w:themeColor="text1"/>
        </w:rPr>
        <w:t xml:space="preserve"> </w:t>
      </w:r>
      <w:r w:rsidR="00637E35"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3</w:t>
      </w:r>
      <w:r w:rsidR="00637E35" w:rsidRPr="009614FA">
        <w:rPr>
          <w:rFonts w:ascii="Bookman Old Style" w:hAnsi="Bookman Old Style" w:cs="Arial"/>
          <w:b/>
          <w:color w:val="000000" w:themeColor="text1"/>
        </w:rPr>
        <w:t xml:space="preserve">. </w:t>
      </w:r>
      <w:r w:rsidR="00637E35" w:rsidRPr="009614FA">
        <w:rPr>
          <w:rFonts w:ascii="Bookman Old Style" w:hAnsi="Bookman Old Style" w:cs="Arial"/>
          <w:color w:val="000000" w:themeColor="text1"/>
        </w:rPr>
        <w:t>En los casos en que se pierde la calidad por la cual forman parte del Consejo Directivo y mientras se surte la nueva elección</w:t>
      </w:r>
      <w:r w:rsidR="005C2BB6" w:rsidRPr="009614FA">
        <w:rPr>
          <w:rFonts w:ascii="Bookman Old Style" w:hAnsi="Bookman Old Style" w:cs="Arial"/>
          <w:color w:val="000000" w:themeColor="text1"/>
        </w:rPr>
        <w:t xml:space="preserve"> la vacancia temporal será asumida por el suplente correspondiente.     </w:t>
      </w:r>
      <w:r w:rsidR="00637E35" w:rsidRPr="009614FA">
        <w:rPr>
          <w:rFonts w:ascii="Bookman Old Style" w:hAnsi="Bookman Old Style" w:cs="Arial"/>
          <w:color w:val="000000" w:themeColor="text1"/>
        </w:rPr>
        <w:t xml:space="preserve">   </w:t>
      </w:r>
    </w:p>
    <w:p w14:paraId="07AB279A" w14:textId="4685E7F8" w:rsidR="00727B1C" w:rsidRPr="009614FA" w:rsidRDefault="00727B1C"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w:t>
      </w:r>
      <w:r w:rsidR="00BC2479" w:rsidRPr="009614FA">
        <w:rPr>
          <w:rFonts w:ascii="Bookman Old Style" w:hAnsi="Bookman Old Style" w:cs="Arial"/>
          <w:b/>
          <w:color w:val="000000" w:themeColor="text1"/>
        </w:rPr>
        <w:t xml:space="preserve">4. </w:t>
      </w:r>
      <w:r w:rsidR="00251CE8" w:rsidRPr="009614FA">
        <w:rPr>
          <w:rFonts w:ascii="Bookman Old Style" w:hAnsi="Bookman Old Style" w:cs="Arial"/>
          <w:color w:val="000000" w:themeColor="text1"/>
        </w:rPr>
        <w:t xml:space="preserve">Quienes aspiren a ser representantes principales </w:t>
      </w:r>
      <w:r w:rsidRPr="009614FA">
        <w:rPr>
          <w:rFonts w:ascii="Bookman Old Style" w:hAnsi="Bookman Old Style" w:cs="Arial"/>
          <w:color w:val="000000" w:themeColor="text1"/>
        </w:rPr>
        <w:t xml:space="preserve">y suplentes </w:t>
      </w:r>
      <w:r w:rsidR="00251CE8" w:rsidRPr="009614FA">
        <w:rPr>
          <w:rFonts w:ascii="Bookman Old Style" w:hAnsi="Bookman Old Style" w:cs="Arial"/>
          <w:color w:val="000000" w:themeColor="text1"/>
        </w:rPr>
        <w:t xml:space="preserve">de </w:t>
      </w:r>
      <w:r w:rsidRPr="009614FA">
        <w:rPr>
          <w:rFonts w:ascii="Bookman Old Style" w:hAnsi="Bookman Old Style" w:cs="Arial"/>
          <w:color w:val="000000" w:themeColor="text1"/>
        </w:rPr>
        <w:t xml:space="preserve">los </w:t>
      </w:r>
      <w:r w:rsidR="00CB60B0" w:rsidRPr="009614FA">
        <w:rPr>
          <w:rFonts w:ascii="Bookman Old Style" w:hAnsi="Bookman Old Style" w:cs="Arial"/>
          <w:color w:val="000000" w:themeColor="text1"/>
        </w:rPr>
        <w:t>graduados</w:t>
      </w:r>
      <w:r w:rsidRPr="009614FA">
        <w:rPr>
          <w:rFonts w:ascii="Bookman Old Style" w:hAnsi="Bookman Old Style" w:cs="Arial"/>
          <w:color w:val="000000" w:themeColor="text1"/>
        </w:rPr>
        <w:t>, estudiantes, sector productivo</w:t>
      </w:r>
      <w:r w:rsidR="00251CE8" w:rsidRPr="009614FA">
        <w:rPr>
          <w:rFonts w:ascii="Bookman Old Style" w:hAnsi="Bookman Old Style" w:cs="Arial"/>
          <w:color w:val="000000" w:themeColor="text1"/>
        </w:rPr>
        <w:t xml:space="preserve"> y ex rectores </w:t>
      </w:r>
      <w:r w:rsidRPr="009614FA">
        <w:rPr>
          <w:rFonts w:ascii="Bookman Old Style" w:hAnsi="Bookman Old Style" w:cs="Arial"/>
          <w:color w:val="000000" w:themeColor="text1"/>
        </w:rPr>
        <w:t>no podrán haber tenido desde un año antes de la elección, ni tener durante el periodo de representación vinculación laboral ni contractual con la Institución, ni haber sido sancionado</w:t>
      </w:r>
      <w:r w:rsidR="00251CE8" w:rsidRPr="009614FA">
        <w:rPr>
          <w:rFonts w:ascii="Bookman Old Style" w:hAnsi="Bookman Old Style" w:cs="Arial"/>
          <w:color w:val="000000" w:themeColor="text1"/>
        </w:rPr>
        <w:t xml:space="preserve"> ni</w:t>
      </w:r>
      <w:r w:rsidR="00C01747" w:rsidRPr="009614FA">
        <w:rPr>
          <w:rFonts w:ascii="Bookman Old Style" w:hAnsi="Bookman Old Style" w:cs="Arial"/>
          <w:color w:val="000000" w:themeColor="text1"/>
        </w:rPr>
        <w:t xml:space="preserve"> </w:t>
      </w:r>
      <w:r w:rsidR="00251CE8" w:rsidRPr="009614FA">
        <w:rPr>
          <w:rFonts w:ascii="Bookman Old Style" w:hAnsi="Bookman Old Style" w:cs="Arial"/>
          <w:color w:val="000000" w:themeColor="text1"/>
        </w:rPr>
        <w:t xml:space="preserve">penal ni </w:t>
      </w:r>
      <w:r w:rsidRPr="009614FA">
        <w:rPr>
          <w:rFonts w:ascii="Bookman Old Style" w:hAnsi="Bookman Old Style" w:cs="Arial"/>
          <w:color w:val="000000" w:themeColor="text1"/>
        </w:rPr>
        <w:t>disciplinariamente</w:t>
      </w:r>
      <w:r w:rsidR="00626010" w:rsidRPr="009614FA">
        <w:rPr>
          <w:rFonts w:ascii="Bookman Old Style" w:hAnsi="Bookman Old Style" w:cs="Arial"/>
          <w:color w:val="000000" w:themeColor="text1"/>
        </w:rPr>
        <w:t>, excepto por delitos culposos</w:t>
      </w:r>
      <w:r w:rsidR="00A166F5" w:rsidRPr="009614FA">
        <w:rPr>
          <w:rFonts w:ascii="Bookman Old Style" w:hAnsi="Bookman Old Style" w:cs="Arial"/>
          <w:color w:val="000000" w:themeColor="text1"/>
        </w:rPr>
        <w:t xml:space="preserve">, además de las condiciones señaladas para cada uno de los casos.  </w:t>
      </w:r>
      <w:r w:rsidR="002E151B" w:rsidRPr="009614FA">
        <w:rPr>
          <w:rFonts w:ascii="Bookman Old Style" w:hAnsi="Bookman Old Style" w:cs="Arial"/>
          <w:color w:val="000000" w:themeColor="text1"/>
        </w:rPr>
        <w:t xml:space="preserve"> </w:t>
      </w:r>
    </w:p>
    <w:p w14:paraId="60FC6DF4" w14:textId="40A88DDF" w:rsidR="008A7730" w:rsidRPr="009614FA" w:rsidRDefault="008A7730"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SUPLENTES:</w:t>
      </w:r>
      <w:r w:rsidRPr="009614FA">
        <w:rPr>
          <w:rFonts w:ascii="Bookman Old Style" w:hAnsi="Bookman Old Style" w:cs="Arial"/>
          <w:color w:val="000000" w:themeColor="text1"/>
        </w:rPr>
        <w:t xml:space="preserve"> El Representante de los </w:t>
      </w:r>
      <w:r w:rsidR="00CC1D8D" w:rsidRPr="009614FA">
        <w:rPr>
          <w:rFonts w:ascii="Bookman Old Style" w:hAnsi="Bookman Old Style" w:cs="Arial"/>
          <w:color w:val="000000" w:themeColor="text1"/>
        </w:rPr>
        <w:t>Profesores</w:t>
      </w:r>
      <w:r w:rsidRPr="009614FA">
        <w:rPr>
          <w:rFonts w:ascii="Bookman Old Style" w:hAnsi="Bookman Old Style" w:cs="Arial"/>
          <w:color w:val="000000" w:themeColor="text1"/>
        </w:rPr>
        <w:t xml:space="preserve">, de los Estudiantes, de los Egresados, del Sector Productivo y de los Ex rectores tendrá un suplente, elegido en las mismas elecciones en que aquel se elija, quien lo reemplazará en sus ausencias temporales o definitivas, hasta culminar el período para el cual fueron elegidos. Los suplentes, deberán acreditar las mismas calidades del Representante principal respectivo. </w:t>
      </w:r>
    </w:p>
    <w:p w14:paraId="0705D6A7" w14:textId="1A3EC97D" w:rsidR="008A7730" w:rsidRPr="009614FA" w:rsidRDefault="008A7730"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ARTICULO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REELECCIÓN: </w:t>
      </w:r>
      <w:r w:rsidRPr="009614FA">
        <w:rPr>
          <w:rFonts w:ascii="Bookman Old Style" w:hAnsi="Bookman Old Style" w:cs="Arial"/>
          <w:color w:val="000000" w:themeColor="text1"/>
        </w:rPr>
        <w:t xml:space="preserve">Los Representantes de los </w:t>
      </w:r>
      <w:r w:rsidR="00F73109" w:rsidRPr="009614FA">
        <w:rPr>
          <w:rFonts w:ascii="Bookman Old Style" w:hAnsi="Bookman Old Style" w:cs="Arial"/>
          <w:color w:val="000000" w:themeColor="text1"/>
        </w:rPr>
        <w:t>Profesores</w:t>
      </w:r>
      <w:r w:rsidRPr="009614FA">
        <w:rPr>
          <w:rFonts w:ascii="Bookman Old Style" w:hAnsi="Bookman Old Style" w:cs="Arial"/>
          <w:color w:val="000000" w:themeColor="text1"/>
        </w:rPr>
        <w:t xml:space="preserve">, de los </w:t>
      </w:r>
      <w:r w:rsidR="0030330B" w:rsidRPr="009614FA">
        <w:rPr>
          <w:rFonts w:ascii="Bookman Old Style" w:hAnsi="Bookman Old Style" w:cs="Arial"/>
          <w:color w:val="000000" w:themeColor="text1"/>
        </w:rPr>
        <w:t>E</w:t>
      </w:r>
      <w:r w:rsidRPr="009614FA">
        <w:rPr>
          <w:rFonts w:ascii="Bookman Old Style" w:hAnsi="Bookman Old Style" w:cs="Arial"/>
          <w:color w:val="000000" w:themeColor="text1"/>
        </w:rPr>
        <w:t xml:space="preserve">studiantes, de los </w:t>
      </w:r>
      <w:r w:rsidR="00CB60B0" w:rsidRPr="009614FA">
        <w:rPr>
          <w:rFonts w:ascii="Bookman Old Style" w:hAnsi="Bookman Old Style" w:cs="Arial"/>
          <w:color w:val="000000" w:themeColor="text1"/>
        </w:rPr>
        <w:t>graduados</w:t>
      </w:r>
      <w:r w:rsidRPr="009614FA">
        <w:rPr>
          <w:rFonts w:ascii="Bookman Old Style" w:hAnsi="Bookman Old Style" w:cs="Arial"/>
          <w:color w:val="000000" w:themeColor="text1"/>
        </w:rPr>
        <w:t xml:space="preserve">, del Sector Productivo y </w:t>
      </w:r>
      <w:r w:rsidR="0030330B" w:rsidRPr="009614FA">
        <w:rPr>
          <w:rFonts w:ascii="Bookman Old Style" w:hAnsi="Bookman Old Style" w:cs="Arial"/>
          <w:color w:val="000000" w:themeColor="text1"/>
        </w:rPr>
        <w:t>E</w:t>
      </w:r>
      <w:r w:rsidRPr="009614FA">
        <w:rPr>
          <w:rFonts w:ascii="Bookman Old Style" w:hAnsi="Bookman Old Style" w:cs="Arial"/>
          <w:color w:val="000000" w:themeColor="text1"/>
        </w:rPr>
        <w:t xml:space="preserve">x </w:t>
      </w:r>
      <w:r w:rsidR="002C3C0D" w:rsidRPr="009614FA">
        <w:rPr>
          <w:rFonts w:ascii="Bookman Old Style" w:hAnsi="Bookman Old Style" w:cs="Arial"/>
          <w:color w:val="000000" w:themeColor="text1"/>
        </w:rPr>
        <w:t>R</w:t>
      </w:r>
      <w:r w:rsidRPr="009614FA">
        <w:rPr>
          <w:rFonts w:ascii="Bookman Old Style" w:hAnsi="Bookman Old Style" w:cs="Arial"/>
          <w:color w:val="000000" w:themeColor="text1"/>
        </w:rPr>
        <w:t>ectores podrán ser reelegidos hasta por un período consecutivo.</w:t>
      </w:r>
    </w:p>
    <w:p w14:paraId="5D3BD510" w14:textId="45552573" w:rsidR="008A7730" w:rsidRPr="009614FA" w:rsidRDefault="008A7730"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REGLAMENTACIÓN PROCESOS ELECTORALES</w:t>
      </w:r>
      <w:r w:rsidRPr="009614FA">
        <w:rPr>
          <w:rFonts w:ascii="Bookman Old Style" w:hAnsi="Bookman Old Style" w:cs="Arial"/>
          <w:color w:val="000000" w:themeColor="text1"/>
        </w:rPr>
        <w:t xml:space="preserve">: Mediante </w:t>
      </w:r>
      <w:r w:rsidR="0065706E" w:rsidRPr="009614FA">
        <w:rPr>
          <w:rFonts w:ascii="Bookman Old Style" w:hAnsi="Bookman Old Style" w:cs="Arial"/>
          <w:color w:val="000000" w:themeColor="text1"/>
        </w:rPr>
        <w:t>a</w:t>
      </w:r>
      <w:r w:rsidRPr="009614FA">
        <w:rPr>
          <w:rFonts w:ascii="Bookman Old Style" w:hAnsi="Bookman Old Style" w:cs="Arial"/>
          <w:color w:val="000000" w:themeColor="text1"/>
        </w:rPr>
        <w:t xml:space="preserve">cuerdo, el Consejo Directivo convocará y reglamentará todo lo relacionado con los procesos electorales de sus distintos miembros.  En todo caso, cada proceso electoral para elegir representantes ante el Consejo Directivo deberá iniciarse dentro de los </w:t>
      </w:r>
      <w:r w:rsidR="005C2BB6" w:rsidRPr="009614FA">
        <w:rPr>
          <w:rFonts w:ascii="Bookman Old Style" w:hAnsi="Bookman Old Style" w:cs="Arial"/>
          <w:color w:val="000000" w:themeColor="text1"/>
        </w:rPr>
        <w:t>tres</w:t>
      </w:r>
      <w:r w:rsidRPr="009614FA">
        <w:rPr>
          <w:rFonts w:ascii="Bookman Old Style" w:hAnsi="Bookman Old Style" w:cs="Arial"/>
          <w:color w:val="000000" w:themeColor="text1"/>
        </w:rPr>
        <w:t xml:space="preserve"> (3) meses anteriores al vencimiento del respectivo período</w:t>
      </w:r>
      <w:r w:rsidR="002C3C0D" w:rsidRPr="009614FA">
        <w:rPr>
          <w:rFonts w:ascii="Bookman Old Style" w:hAnsi="Bookman Old Style" w:cs="Arial"/>
          <w:color w:val="000000" w:themeColor="text1"/>
        </w:rPr>
        <w:t xml:space="preserve">. </w:t>
      </w:r>
    </w:p>
    <w:p w14:paraId="42625483" w14:textId="5235FA43" w:rsidR="007E2F38" w:rsidRPr="009614FA" w:rsidRDefault="008A7730"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POSESIÓN:</w:t>
      </w:r>
      <w:r w:rsidRPr="009614FA">
        <w:rPr>
          <w:rFonts w:ascii="Bookman Old Style" w:hAnsi="Bookman Old Style" w:cs="Arial"/>
          <w:color w:val="000000" w:themeColor="text1"/>
        </w:rPr>
        <w:t xml:space="preserve"> Los miembros del Consejo Directivo tomarán posesión ante el Presidente del Consejo Directivo en sesión plenaria del citado órgano, en la cual deberán hacer el juramento de respetar, cumplir y hacer cumplir la Constitución y las leyes y desempeñar cabalmente las funciones que les han sido asignadas. </w:t>
      </w:r>
    </w:p>
    <w:p w14:paraId="085EFE0D" w14:textId="6A3FF833"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FUNCIONES</w:t>
      </w:r>
      <w:r w:rsidR="00936F82" w:rsidRPr="009614FA">
        <w:rPr>
          <w:rFonts w:ascii="Bookman Old Style" w:hAnsi="Bookman Old Style" w:cs="Arial"/>
          <w:color w:val="000000" w:themeColor="text1"/>
        </w:rPr>
        <w:t>: Son</w:t>
      </w:r>
      <w:r w:rsidRPr="009614FA">
        <w:rPr>
          <w:rFonts w:ascii="Bookman Old Style" w:hAnsi="Bookman Old Style" w:cs="Arial"/>
          <w:color w:val="000000" w:themeColor="text1"/>
        </w:rPr>
        <w:t xml:space="preserve"> funciones del Consejo Directivo las siguientes:  </w:t>
      </w:r>
    </w:p>
    <w:p w14:paraId="54C6D3F0" w14:textId="3321B490"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Aprobar a propuesta del Rector y Consejo </w:t>
      </w:r>
      <w:r w:rsidR="0065706E" w:rsidRPr="009614FA">
        <w:rPr>
          <w:rFonts w:ascii="Bookman Old Style" w:hAnsi="Bookman Old Style" w:cs="Arial"/>
          <w:color w:val="000000" w:themeColor="text1"/>
        </w:rPr>
        <w:t>A</w:t>
      </w:r>
      <w:r w:rsidRPr="009614FA">
        <w:rPr>
          <w:rFonts w:ascii="Bookman Old Style" w:hAnsi="Bookman Old Style" w:cs="Arial"/>
          <w:color w:val="000000" w:themeColor="text1"/>
        </w:rPr>
        <w:t xml:space="preserve">cadémico, las políticas de la Institución, los planes y programas que, conforme la Ley Orgánica de Planeación y la Ley Orgánica del Presupuesto, deben proponerse para su incorporación a los planes sectoriales y a través de estos, al Plan Nacional de Desarrollo. </w:t>
      </w:r>
    </w:p>
    <w:p w14:paraId="112E5608" w14:textId="7BABFCA7" w:rsidR="0062777D" w:rsidRPr="009614FA" w:rsidRDefault="0062777D"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Formular a propuesta del Rector, las políticas de mejoramiento continuo de la Institución, así como los programas orientados a garantizar el desarrollo administrativo, académico y de planeación institucional, y velar porque la marcha de la Institución esté acorde con las disposiciones legales, estatutarias y reglamentarias;</w:t>
      </w:r>
    </w:p>
    <w:p w14:paraId="10089040" w14:textId="4F39BF1A" w:rsidR="0062777D" w:rsidRPr="009614FA" w:rsidRDefault="0062777D"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Definir la organización académica, administrativa y financiera de la Institución y el direccionamiento estratégico.  </w:t>
      </w:r>
    </w:p>
    <w:p w14:paraId="6ABD7254" w14:textId="61B0EBAF"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Proponer al Gobierno Nacional las modificaciones de la Estructura que considere pertinentes. </w:t>
      </w:r>
    </w:p>
    <w:p w14:paraId="798685AD" w14:textId="39F53D0F"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Adoptar y modificar </w:t>
      </w:r>
      <w:r w:rsidR="004C5866" w:rsidRPr="009614FA">
        <w:rPr>
          <w:rFonts w:ascii="Bookman Old Style" w:hAnsi="Bookman Old Style" w:cs="Arial"/>
          <w:color w:val="000000" w:themeColor="text1"/>
        </w:rPr>
        <w:t xml:space="preserve">los Estatutos General y </w:t>
      </w:r>
      <w:r w:rsidR="0030330B" w:rsidRPr="009614FA">
        <w:rPr>
          <w:rFonts w:ascii="Bookman Old Style" w:hAnsi="Bookman Old Style" w:cs="Arial"/>
          <w:color w:val="000000" w:themeColor="text1"/>
        </w:rPr>
        <w:t>P</w:t>
      </w:r>
      <w:r w:rsidR="004C5866" w:rsidRPr="009614FA">
        <w:rPr>
          <w:rFonts w:ascii="Bookman Old Style" w:hAnsi="Bookman Old Style" w:cs="Arial"/>
          <w:color w:val="000000" w:themeColor="text1"/>
        </w:rPr>
        <w:t>rofesoral, así como los reglamentos</w:t>
      </w:r>
      <w:r w:rsidRPr="009614FA">
        <w:rPr>
          <w:rFonts w:ascii="Bookman Old Style" w:hAnsi="Bookman Old Style" w:cs="Arial"/>
          <w:color w:val="000000" w:themeColor="text1"/>
        </w:rPr>
        <w:t xml:space="preserve"> de la Institución y cualquier reforma que a ellos se introduzca de conformidad con lo dispuesto en las normas de creación o reestructuración y de las demás normas legales que la rijan.</w:t>
      </w:r>
    </w:p>
    <w:p w14:paraId="38C33C54" w14:textId="03DA2225"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Designar al Rector en la forma prevista en estos estatutos.  </w:t>
      </w:r>
    </w:p>
    <w:p w14:paraId="34EE38E9"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Fijar los derechos pecuniarios que pueda cobrar la institución de acuerdo con las normas legales vigentes y determinar las políticas para los programas de bienestar y otorgamiento de estímulos educativos.</w:t>
      </w:r>
    </w:p>
    <w:p w14:paraId="320A06AE" w14:textId="73A0FCA7" w:rsidR="00003033" w:rsidRPr="009614FA" w:rsidRDefault="00774FBC"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w:t>
      </w:r>
      <w:r w:rsidR="00003033" w:rsidRPr="009614FA">
        <w:rPr>
          <w:rFonts w:ascii="Bookman Old Style" w:hAnsi="Bookman Old Style" w:cs="Arial"/>
          <w:color w:val="000000" w:themeColor="text1"/>
        </w:rPr>
        <w:t>probar el Plan de Desarrollo de la Institución que será́ presentado por el Rector.</w:t>
      </w:r>
    </w:p>
    <w:p w14:paraId="45AF185A" w14:textId="38E8ACFE"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Aprobar el anteproyecto de presupuesto de conformidad con las normas vigentes</w:t>
      </w:r>
      <w:r w:rsidR="00A5355E" w:rsidRPr="009614FA">
        <w:rPr>
          <w:rFonts w:ascii="Bookman Old Style" w:hAnsi="Bookman Old Style" w:cs="Arial"/>
          <w:color w:val="000000" w:themeColor="text1"/>
        </w:rPr>
        <w:t xml:space="preserve"> y hacer la distribución interna de los rubros del presupuesto vigente.</w:t>
      </w:r>
    </w:p>
    <w:p w14:paraId="5AC016D3"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Autorizar las modificaciones presupuestales que en el curso de la vigencia fiscal se requieran de acuerdo con las normas del Estatuto Orgánico del Presupuesto Nacional.</w:t>
      </w:r>
    </w:p>
    <w:p w14:paraId="16388149"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Examinar y aprobar anualmente los estados financieros de la Institución que serán presentados por el Rector.</w:t>
      </w:r>
    </w:p>
    <w:p w14:paraId="10C47ED3" w14:textId="32A376DA"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Autorizar la aceptación de donaciones </w:t>
      </w:r>
      <w:r w:rsidR="00CA19C0" w:rsidRPr="009614FA">
        <w:rPr>
          <w:rFonts w:ascii="Bookman Old Style" w:hAnsi="Bookman Old Style" w:cs="Arial"/>
          <w:color w:val="000000" w:themeColor="text1"/>
        </w:rPr>
        <w:t>o legados</w:t>
      </w:r>
      <w:r w:rsidRPr="009614FA">
        <w:rPr>
          <w:rFonts w:ascii="Bookman Old Style" w:hAnsi="Bookman Old Style" w:cs="Arial"/>
          <w:color w:val="000000" w:themeColor="text1"/>
        </w:rPr>
        <w:t xml:space="preserve"> en cualquier cuantía y de cualquier naturaleza para la entidad.</w:t>
      </w:r>
    </w:p>
    <w:p w14:paraId="23E9AE26" w14:textId="36577801"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Autorizar o avalar las comisiones de estudio y de servicio, superiores a seis meses, según lo dispongan los estatutos de la Institución y los planes de capacitación y las normas legales que fundamentan las comisiones. Cuando las comisiones sean al exterior tanto del rector como demás funcionarios deberán ser otorgadas por el Ministro de Educación </w:t>
      </w:r>
      <w:r w:rsidR="00735484" w:rsidRPr="009614FA">
        <w:rPr>
          <w:rFonts w:ascii="Bookman Old Style" w:hAnsi="Bookman Old Style" w:cs="Arial"/>
          <w:color w:val="000000" w:themeColor="text1"/>
        </w:rPr>
        <w:t>Nacional y</w:t>
      </w:r>
      <w:r w:rsidRPr="009614FA">
        <w:rPr>
          <w:rFonts w:ascii="Bookman Old Style" w:hAnsi="Bookman Old Style" w:cs="Arial"/>
          <w:color w:val="000000" w:themeColor="text1"/>
        </w:rPr>
        <w:t xml:space="preserve"> autorizadas por el Director del Departamento Administrativo de la Presidencia de la República de conformidad con lo establecido en el Decreto 1083 de 2015, Decreto 648 de 2017 y las normas que lo modifiquen, adicionen o sustituyan.  </w:t>
      </w:r>
    </w:p>
    <w:p w14:paraId="6ABF10CA"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Regular mediante Acuerdo, las condiciones de tiempo, modo, cuantía y contraprestaciones para acceder a los beneficios económicos con destino a programas de mejoramiento académico que repercutan en beneficio de la institución.</w:t>
      </w:r>
    </w:p>
    <w:p w14:paraId="3EF40CAB" w14:textId="3E5F55B8"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Autorizar al Rector la celebración de todo contrato</w:t>
      </w:r>
      <w:r w:rsidR="00A97942"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convenio</w:t>
      </w:r>
      <w:r w:rsidR="00A97942" w:rsidRPr="009614FA">
        <w:rPr>
          <w:rFonts w:ascii="Bookman Old Style" w:hAnsi="Bookman Old Style" w:cs="Arial"/>
          <w:color w:val="000000" w:themeColor="text1"/>
        </w:rPr>
        <w:t xml:space="preserve"> y empréstitos </w:t>
      </w:r>
      <w:r w:rsidRPr="009614FA">
        <w:rPr>
          <w:rFonts w:ascii="Bookman Old Style" w:hAnsi="Bookman Old Style" w:cs="Arial"/>
          <w:color w:val="000000" w:themeColor="text1"/>
        </w:rPr>
        <w:t>con otras instituciones o gobiernos extranjeros o instituciones internacionales</w:t>
      </w:r>
      <w:r w:rsidR="00A97942" w:rsidRPr="009614FA">
        <w:rPr>
          <w:rFonts w:ascii="Bookman Old Style" w:hAnsi="Bookman Old Style" w:cs="Arial"/>
          <w:color w:val="000000" w:themeColor="text1"/>
        </w:rPr>
        <w:t>, cuando su cuantía cuantía sea superior a 250 salarios mínimos legales mensuales vigentes;</w:t>
      </w:r>
    </w:p>
    <w:p w14:paraId="3396DC8E"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Autorizar al Rector para la celebración de contratos o convenios cuya cuantía sea superior a la menor cuantía de que trata el artículo 2º de la Ley 1150 de 2007 y/o demás normas que la regulen o modifiquen. </w:t>
      </w:r>
    </w:p>
    <w:p w14:paraId="3D9804A9"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Autorizar al Rector para conciliar extrajudicialmente en los términos de la Ley 640 de 2001 y Decreto 1716 de 2009 y demás normas que la modifican o reglamentan. </w:t>
      </w:r>
    </w:p>
    <w:p w14:paraId="0BF78F67"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Definir la política de admisiones, previa recomendación del Consejo Académico. </w:t>
      </w:r>
    </w:p>
    <w:p w14:paraId="33452B40"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Aprobar la creación, modificación, suspensión o cancelación de programas académicos, de acuerdo a las disposiciones legales, previo concepto del Consejo Académico. </w:t>
      </w:r>
    </w:p>
    <w:p w14:paraId="7F98FF00"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Otorgar condecoraciones especiales y conceder distinciones académicas a solicitud del Consejo Académico y el Rector. </w:t>
      </w:r>
    </w:p>
    <w:p w14:paraId="2B7BB184"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Reglamentar de conformidad con la Ley la aplicación en la Institución del régimen de propiedad intelectual e industrial, patentes y marcas.</w:t>
      </w:r>
    </w:p>
    <w:p w14:paraId="336EDABB"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Darse su propio reglamento.</w:t>
      </w:r>
    </w:p>
    <w:p w14:paraId="0D70B621" w14:textId="3ECA009D"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Conceder al rector las comisiones, licencias ordinarias y permisos cuando éstas sean superiores a siete (7) días. Las comisiones al exterior, serán otorgadas por el Ministro de Educación Nacional y con autorización del Director del Departamento Administrativo de la Presidencia de la República, de conformidad con lo establecido en el Decreto 1083 de 2015 y las normas que lo modifiquen, adicionen o sustituyan.</w:t>
      </w:r>
    </w:p>
    <w:p w14:paraId="7ECC1BA2"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Conceder al Rector sus vacaciones de conformidad con lo previsto en la legislación vigente. </w:t>
      </w:r>
    </w:p>
    <w:p w14:paraId="76B3DD91" w14:textId="77777777" w:rsidR="00003033" w:rsidRPr="009614FA" w:rsidRDefault="00003033" w:rsidP="008B4882">
      <w:pPr>
        <w:pStyle w:val="Prrafodelista"/>
        <w:numPr>
          <w:ilvl w:val="0"/>
          <w:numId w:val="1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Las demás funciones que le señalen la Ley, los Estatutos y aquellas que sean necesarias para el adecuado funcionamiento de la Institución.</w:t>
      </w:r>
    </w:p>
    <w:p w14:paraId="03CD22F1" w14:textId="2F18D1B4"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0065706E" w:rsidRPr="009614FA">
        <w:rPr>
          <w:rFonts w:ascii="Bookman Old Style" w:hAnsi="Bookman Old Style" w:cs="Arial"/>
          <w:b/>
          <w:color w:val="000000" w:themeColor="text1"/>
        </w:rPr>
        <w:t xml:space="preserve"> 1.</w:t>
      </w:r>
      <w:r w:rsidRPr="009614FA">
        <w:rPr>
          <w:rFonts w:ascii="Bookman Old Style" w:hAnsi="Bookman Old Style" w:cs="Arial"/>
          <w:color w:val="000000" w:themeColor="text1"/>
        </w:rPr>
        <w:t xml:space="preserve"> El Consejo Directivo podr</w:t>
      </w:r>
      <w:r w:rsidR="00413BB3" w:rsidRPr="009614FA">
        <w:rPr>
          <w:rFonts w:ascii="Bookman Old Style" w:hAnsi="Bookman Old Style" w:cs="Arial"/>
          <w:color w:val="000000" w:themeColor="text1"/>
        </w:rPr>
        <w:t xml:space="preserve">á </w:t>
      </w:r>
      <w:r w:rsidRPr="009614FA">
        <w:rPr>
          <w:rFonts w:ascii="Bookman Old Style" w:hAnsi="Bookman Old Style" w:cs="Arial"/>
          <w:color w:val="000000" w:themeColor="text1"/>
        </w:rPr>
        <w:t>delegar en el Rector algunas de las funciones que le son propias, cuando lo considere necesario y de conformidad con los criterios y requisitos establecidos por las normas legales, estatutarias y reglamentarias.</w:t>
      </w:r>
    </w:p>
    <w:p w14:paraId="024FC295" w14:textId="1C32ED26"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REUNIONES:</w:t>
      </w:r>
      <w:r w:rsidRPr="009614FA">
        <w:rPr>
          <w:rFonts w:ascii="Bookman Old Style" w:hAnsi="Bookman Old Style" w:cs="Arial"/>
          <w:color w:val="000000" w:themeColor="text1"/>
        </w:rPr>
        <w:t xml:space="preserve"> El Consejo Directivo se reunirá ordinariamente una (1) vez al mes, previa citación de su p</w:t>
      </w:r>
      <w:r w:rsidR="007A2D5E" w:rsidRPr="009614FA">
        <w:rPr>
          <w:rFonts w:ascii="Bookman Old Style" w:hAnsi="Bookman Old Style" w:cs="Arial"/>
          <w:color w:val="000000" w:themeColor="text1"/>
        </w:rPr>
        <w:t>residente, o en su defecto del R</w:t>
      </w:r>
      <w:r w:rsidRPr="009614FA">
        <w:rPr>
          <w:rFonts w:ascii="Bookman Old Style" w:hAnsi="Bookman Old Style" w:cs="Arial"/>
          <w:color w:val="000000" w:themeColor="text1"/>
        </w:rPr>
        <w:t xml:space="preserve">ector, y extraordinariamente cuando lo considere conveniente el Presidente del mismo o el Rector, o cuando lo soliciten por lo menos tres (03) de sus miembros.  </w:t>
      </w:r>
    </w:p>
    <w:p w14:paraId="48E87ED5" w14:textId="4FC5BD20"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E10602" w:rsidRPr="009614FA">
        <w:rPr>
          <w:rFonts w:ascii="Bookman Old Style" w:hAnsi="Bookman Old Style" w:cs="Arial"/>
          <w:b/>
          <w:color w:val="000000" w:themeColor="text1"/>
        </w:rPr>
        <w:fldChar w:fldCharType="begin"/>
      </w:r>
      <w:r w:rsidR="00E10602" w:rsidRPr="009614FA">
        <w:rPr>
          <w:rFonts w:ascii="Bookman Old Style" w:hAnsi="Bookman Old Style" w:cs="Arial"/>
          <w:b/>
          <w:color w:val="000000" w:themeColor="text1"/>
        </w:rPr>
        <w:instrText xml:space="preserve"> AUTONUM </w:instrText>
      </w:r>
      <w:r w:rsidR="00E10602" w:rsidRPr="009614FA">
        <w:rPr>
          <w:rFonts w:ascii="Bookman Old Style" w:hAnsi="Bookman Old Style" w:cs="Arial"/>
          <w:b/>
          <w:color w:val="000000" w:themeColor="text1"/>
        </w:rPr>
        <w:fldChar w:fldCharType="end"/>
      </w:r>
      <w:r w:rsidR="00E1060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CONVOCATORIA A REUNIONES:</w:t>
      </w:r>
      <w:r w:rsidRPr="009614FA">
        <w:rPr>
          <w:rFonts w:ascii="Bookman Old Style" w:hAnsi="Bookman Old Style" w:cs="Arial"/>
          <w:color w:val="000000" w:themeColor="text1"/>
        </w:rPr>
        <w:t xml:space="preserve"> La convocatoria a las reuniones ordinarias o extraordinarias del Consejo Directivo se hará mediante citación escrita o mediante correo electrónico a los miembros del Consejo, con anticipación de tres (3) días hábiles, indicando los temas a tratar.  </w:t>
      </w:r>
    </w:p>
    <w:p w14:paraId="0BE04837" w14:textId="3459742A"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00C158C1" w:rsidRPr="009614FA">
        <w:rPr>
          <w:rFonts w:ascii="Bookman Old Style" w:hAnsi="Bookman Old Style" w:cs="Arial"/>
          <w:b/>
          <w:color w:val="000000" w:themeColor="text1"/>
        </w:rPr>
        <w:t xml:space="preserve"> </w:t>
      </w:r>
      <w:r w:rsidR="00B813F2" w:rsidRPr="009614FA">
        <w:rPr>
          <w:rFonts w:ascii="Bookman Old Style" w:hAnsi="Bookman Old Style" w:cs="Arial"/>
          <w:b/>
          <w:color w:val="000000" w:themeColor="text1"/>
        </w:rPr>
        <w:t>1.</w:t>
      </w:r>
      <w:r w:rsidRPr="009614FA">
        <w:rPr>
          <w:rFonts w:ascii="Bookman Old Style" w:hAnsi="Bookman Old Style" w:cs="Arial"/>
          <w:color w:val="000000" w:themeColor="text1"/>
        </w:rPr>
        <w:t xml:space="preserve"> A las sesiones se podrán invitar a funcionarios y contratistas de la Institución cuando así lo determine el Consejo Directivo o el Rector, con fines de asesoría o ilustración sobre los temas a tratar o incluso personal externo cuando sea requerido.</w:t>
      </w:r>
    </w:p>
    <w:p w14:paraId="14E21AB7" w14:textId="02BAA9FB" w:rsidR="00C158C1"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B31C27" w:rsidRPr="009614FA">
        <w:rPr>
          <w:rFonts w:ascii="Bookman Old Style" w:hAnsi="Bookman Old Style" w:cs="Arial"/>
          <w:b/>
          <w:color w:val="000000" w:themeColor="text1"/>
        </w:rPr>
        <w:fldChar w:fldCharType="begin"/>
      </w:r>
      <w:r w:rsidR="00B31C27" w:rsidRPr="009614FA">
        <w:rPr>
          <w:rFonts w:ascii="Bookman Old Style" w:hAnsi="Bookman Old Style" w:cs="Arial"/>
          <w:b/>
          <w:color w:val="000000" w:themeColor="text1"/>
        </w:rPr>
        <w:instrText xml:space="preserve"> AUTONUM </w:instrText>
      </w:r>
      <w:r w:rsidR="00B31C27" w:rsidRPr="009614FA">
        <w:rPr>
          <w:rFonts w:ascii="Bookman Old Style" w:hAnsi="Bookman Old Style" w:cs="Arial"/>
          <w:b/>
          <w:color w:val="000000" w:themeColor="text1"/>
        </w:rPr>
        <w:fldChar w:fldCharType="end"/>
      </w:r>
      <w:r w:rsidR="00B31C27"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REUNIONES</w:t>
      </w:r>
      <w:r w:rsidR="00C158C1" w:rsidRPr="009614FA">
        <w:rPr>
          <w:rFonts w:ascii="Bookman Old Style" w:hAnsi="Bookman Old Style" w:cs="Arial"/>
          <w:b/>
          <w:color w:val="000000" w:themeColor="text1"/>
        </w:rPr>
        <w:t xml:space="preserve"> NO PRESENCIALES</w:t>
      </w:r>
      <w:r w:rsidRPr="009614FA">
        <w:rPr>
          <w:rFonts w:ascii="Bookman Old Style" w:hAnsi="Bookman Old Style" w:cs="Arial"/>
          <w:color w:val="000000" w:themeColor="text1"/>
        </w:rPr>
        <w:t>:</w:t>
      </w:r>
      <w:r w:rsidR="00C158C1" w:rsidRPr="009614FA">
        <w:rPr>
          <w:rFonts w:ascii="Bookman Old Style" w:hAnsi="Bookman Old Style" w:cs="Arial"/>
          <w:color w:val="000000" w:themeColor="text1"/>
        </w:rPr>
        <w:t xml:space="preserve"> El Consejo Directivo podrá sesionar en forma no presencial por diferentes medios tecnológicos</w:t>
      </w:r>
      <w:r w:rsidR="002C3C0D" w:rsidRPr="009614FA">
        <w:rPr>
          <w:rFonts w:ascii="Bookman Old Style" w:hAnsi="Bookman Old Style" w:cs="Arial"/>
          <w:color w:val="000000" w:themeColor="text1"/>
        </w:rPr>
        <w:t>. D</w:t>
      </w:r>
      <w:r w:rsidR="00C158C1" w:rsidRPr="009614FA">
        <w:rPr>
          <w:rFonts w:ascii="Bookman Old Style" w:hAnsi="Bookman Old Style" w:cs="Arial"/>
          <w:color w:val="000000" w:themeColor="text1"/>
        </w:rPr>
        <w:t>e</w:t>
      </w:r>
      <w:r w:rsidR="002C3C0D" w:rsidRPr="009614FA">
        <w:rPr>
          <w:rFonts w:ascii="Bookman Old Style" w:hAnsi="Bookman Old Style" w:cs="Arial"/>
          <w:color w:val="000000" w:themeColor="text1"/>
        </w:rPr>
        <w:t xml:space="preserve">l desarrollo de las sesiones y decisiones adoptadas se levantará acta. </w:t>
      </w:r>
    </w:p>
    <w:p w14:paraId="015201EE" w14:textId="4E17A0FB" w:rsidR="00C158C1" w:rsidRPr="009614FA" w:rsidRDefault="00C158C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00B813F2" w:rsidRPr="009614FA">
        <w:rPr>
          <w:rFonts w:ascii="Bookman Old Style" w:hAnsi="Bookman Old Style" w:cs="Arial"/>
          <w:b/>
          <w:color w:val="000000" w:themeColor="text1"/>
        </w:rPr>
        <w:t xml:space="preserve"> 1</w:t>
      </w:r>
      <w:r w:rsidR="00B813F2"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Cualquiera de los miembros del Consejo Directivo podrá sesionar y decidir en forma no presencial por diferentes medios tecnológicos.</w:t>
      </w:r>
    </w:p>
    <w:p w14:paraId="450A4B1E" w14:textId="7E06D03B"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B31C27" w:rsidRPr="009614FA">
        <w:rPr>
          <w:rFonts w:ascii="Bookman Old Style" w:hAnsi="Bookman Old Style" w:cs="Arial"/>
          <w:b/>
          <w:color w:val="000000" w:themeColor="text1"/>
        </w:rPr>
        <w:fldChar w:fldCharType="begin"/>
      </w:r>
      <w:r w:rsidR="00B31C27" w:rsidRPr="009614FA">
        <w:rPr>
          <w:rFonts w:ascii="Bookman Old Style" w:hAnsi="Bookman Old Style" w:cs="Arial"/>
          <w:b/>
          <w:color w:val="000000" w:themeColor="text1"/>
        </w:rPr>
        <w:instrText xml:space="preserve"> AUTONUM </w:instrText>
      </w:r>
      <w:r w:rsidR="00B31C27" w:rsidRPr="009614FA">
        <w:rPr>
          <w:rFonts w:ascii="Bookman Old Style" w:hAnsi="Bookman Old Style" w:cs="Arial"/>
          <w:b/>
          <w:color w:val="000000" w:themeColor="text1"/>
        </w:rPr>
        <w:fldChar w:fldCharType="end"/>
      </w:r>
      <w:r w:rsidR="00B31C27"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CONDICIONES DE CELEBRACIÓN DE REUNIONES</w:t>
      </w:r>
      <w:r w:rsidR="00735484" w:rsidRPr="009614FA">
        <w:rPr>
          <w:rFonts w:ascii="Bookman Old Style" w:hAnsi="Bookman Old Style" w:cs="Arial"/>
          <w:b/>
          <w:color w:val="000000" w:themeColor="text1"/>
        </w:rPr>
        <w:t xml:space="preserve"> NO PRESENCIALES</w:t>
      </w:r>
      <w:r w:rsidRPr="009614FA">
        <w:rPr>
          <w:rFonts w:ascii="Bookman Old Style" w:hAnsi="Bookman Old Style" w:cs="Arial"/>
          <w:b/>
          <w:color w:val="000000" w:themeColor="text1"/>
        </w:rPr>
        <w:t>:</w:t>
      </w:r>
      <w:r w:rsidRPr="009614FA">
        <w:rPr>
          <w:rFonts w:ascii="Bookman Old Style" w:hAnsi="Bookman Old Style" w:cs="Arial"/>
          <w:color w:val="000000" w:themeColor="text1"/>
        </w:rPr>
        <w:t xml:space="preserve"> podrán celebrarse sesiones virtuales del Consejo Directivo del INFOTEP en los siguientes casos: </w:t>
      </w:r>
    </w:p>
    <w:p w14:paraId="469283FD" w14:textId="6FE043DA" w:rsidR="00003033" w:rsidRPr="009614FA" w:rsidRDefault="00746F62" w:rsidP="008B4882">
      <w:pPr>
        <w:pStyle w:val="Prrafodelista"/>
        <w:numPr>
          <w:ilvl w:val="0"/>
          <w:numId w:val="18"/>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w:t>
      </w:r>
      <w:r w:rsidR="00003033" w:rsidRPr="009614FA">
        <w:rPr>
          <w:rFonts w:ascii="Bookman Old Style" w:hAnsi="Bookman Old Style" w:cs="Arial"/>
          <w:color w:val="000000" w:themeColor="text1"/>
        </w:rPr>
        <w:t xml:space="preserve">uando se haya surtido convocatoria para una sesión presencial y no se haya logrado conformar el quórum deliberativo exigido en los presentes estatutos. </w:t>
      </w:r>
    </w:p>
    <w:p w14:paraId="7DDE5533" w14:textId="3C5D514E" w:rsidR="00003033" w:rsidRPr="009614FA" w:rsidRDefault="00746F62" w:rsidP="008B4882">
      <w:pPr>
        <w:pStyle w:val="Prrafodelista"/>
        <w:numPr>
          <w:ilvl w:val="0"/>
          <w:numId w:val="18"/>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w:t>
      </w:r>
      <w:r w:rsidR="00003033" w:rsidRPr="009614FA">
        <w:rPr>
          <w:rFonts w:ascii="Bookman Old Style" w:hAnsi="Bookman Old Style" w:cs="Arial"/>
          <w:color w:val="000000" w:themeColor="text1"/>
        </w:rPr>
        <w:t xml:space="preserve">uando luego de haberse surtido la respectiva convocatoria para sesión presencial, la mayoría de los integrantes del Consejo Directivo emitan mensajes de datos, solicitando que la sesión para la cual se convoca se realice de manera virtual. </w:t>
      </w:r>
    </w:p>
    <w:p w14:paraId="557792FE" w14:textId="79361545" w:rsidR="00003033" w:rsidRPr="009614FA" w:rsidRDefault="00746F62" w:rsidP="008B4882">
      <w:pPr>
        <w:pStyle w:val="Prrafodelista"/>
        <w:numPr>
          <w:ilvl w:val="0"/>
          <w:numId w:val="18"/>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w:t>
      </w:r>
      <w:r w:rsidR="00003033" w:rsidRPr="009614FA">
        <w:rPr>
          <w:rFonts w:ascii="Bookman Old Style" w:hAnsi="Bookman Old Style" w:cs="Arial"/>
          <w:color w:val="000000" w:themeColor="text1"/>
        </w:rPr>
        <w:t xml:space="preserve">uando por fuerza mayor no se pueda convocar a sesión presencial o la urgencia del asunto no permitiera esperar la reunión presencial. </w:t>
      </w:r>
    </w:p>
    <w:p w14:paraId="674EF1B6" w14:textId="1A617054" w:rsidR="00003033" w:rsidRPr="009614FA" w:rsidRDefault="00746F62" w:rsidP="008B4882">
      <w:pPr>
        <w:pStyle w:val="Prrafodelista"/>
        <w:numPr>
          <w:ilvl w:val="0"/>
          <w:numId w:val="18"/>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w:t>
      </w:r>
      <w:r w:rsidR="00003033" w:rsidRPr="009614FA">
        <w:rPr>
          <w:rFonts w:ascii="Bookman Old Style" w:hAnsi="Bookman Old Style" w:cs="Arial"/>
          <w:color w:val="000000" w:themeColor="text1"/>
        </w:rPr>
        <w:t xml:space="preserve">uando el Rector del Instituto deba someter a consideración del Consejo la aprobación de modificaciones de forma o ajustes menores de acuerdos que hayan sido aprobados por el Consejo Directivo con antelación. </w:t>
      </w:r>
    </w:p>
    <w:p w14:paraId="5A9BD258" w14:textId="4F3BDD7E" w:rsidR="00003033" w:rsidRPr="009614FA" w:rsidRDefault="00746F62" w:rsidP="008B4882">
      <w:pPr>
        <w:pStyle w:val="Prrafodelista"/>
        <w:numPr>
          <w:ilvl w:val="0"/>
          <w:numId w:val="18"/>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Cu</w:t>
      </w:r>
      <w:r w:rsidR="00003033" w:rsidRPr="009614FA">
        <w:rPr>
          <w:rFonts w:ascii="Bookman Old Style" w:hAnsi="Bookman Old Style" w:cs="Arial"/>
          <w:color w:val="000000" w:themeColor="text1"/>
        </w:rPr>
        <w:t xml:space="preserve">ando se trate de acuerdos a los cuales se les haya dado un debate en sesión presencial y su aprobación resultare postergada.  En este caso se podrán realizar sesiones virtuales cuando para la aprobación no se requiera hacer nuevas presentaciones ni debates posteriores. </w:t>
      </w:r>
    </w:p>
    <w:p w14:paraId="46AD05F6" w14:textId="3B1F757B" w:rsidR="002C3C0D" w:rsidRPr="009614FA" w:rsidRDefault="002C3C0D" w:rsidP="008B4882">
      <w:pPr>
        <w:pStyle w:val="Prrafodelista"/>
        <w:numPr>
          <w:ilvl w:val="0"/>
          <w:numId w:val="18"/>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Cuando el Presidente del Consejo Directivo, lo estime pertinente para </w:t>
      </w:r>
      <w:r w:rsidR="00C01E1B" w:rsidRPr="009614FA">
        <w:rPr>
          <w:rFonts w:ascii="Bookman Old Style" w:hAnsi="Bookman Old Style" w:cs="Arial"/>
          <w:color w:val="000000" w:themeColor="text1"/>
        </w:rPr>
        <w:t>tratar un asunto en particular.</w:t>
      </w:r>
      <w:r w:rsidRPr="009614FA">
        <w:rPr>
          <w:rFonts w:ascii="Bookman Old Style" w:hAnsi="Bookman Old Style" w:cs="Arial"/>
          <w:color w:val="000000" w:themeColor="text1"/>
        </w:rPr>
        <w:t xml:space="preserve">   </w:t>
      </w:r>
    </w:p>
    <w:p w14:paraId="32065991" w14:textId="3AB9DC8D"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LÍMITES PARA LA CELEBRACIÓN DE REUNIONES </w:t>
      </w:r>
      <w:r w:rsidR="00735484" w:rsidRPr="009614FA">
        <w:rPr>
          <w:rFonts w:ascii="Bookman Old Style" w:hAnsi="Bookman Old Style" w:cs="Arial"/>
          <w:b/>
          <w:color w:val="000000" w:themeColor="text1"/>
        </w:rPr>
        <w:t>NO PRESENCIALES</w:t>
      </w:r>
      <w:r w:rsidRPr="009614FA">
        <w:rPr>
          <w:rFonts w:ascii="Bookman Old Style" w:hAnsi="Bookman Old Style" w:cs="Arial"/>
          <w:b/>
          <w:color w:val="000000" w:themeColor="text1"/>
        </w:rPr>
        <w:t>:</w:t>
      </w:r>
      <w:r w:rsidRPr="009614FA">
        <w:rPr>
          <w:rFonts w:ascii="Bookman Old Style" w:hAnsi="Bookman Old Style" w:cs="Arial"/>
          <w:color w:val="000000" w:themeColor="text1"/>
        </w:rPr>
        <w:t xml:space="preserve"> No se podrán celebrar sesiones virtuales del Consejo Directivo para debatir y aprobar proyectos de </w:t>
      </w:r>
      <w:r w:rsidR="00B813F2" w:rsidRPr="009614FA">
        <w:rPr>
          <w:rFonts w:ascii="Bookman Old Style" w:hAnsi="Bookman Old Style" w:cs="Arial"/>
          <w:color w:val="000000" w:themeColor="text1"/>
        </w:rPr>
        <w:t>a</w:t>
      </w:r>
      <w:r w:rsidRPr="009614FA">
        <w:rPr>
          <w:rFonts w:ascii="Bookman Old Style" w:hAnsi="Bookman Old Style" w:cs="Arial"/>
          <w:color w:val="000000" w:themeColor="text1"/>
        </w:rPr>
        <w:t xml:space="preserve">cuerdo cuando se trate de los siguientes temas: </w:t>
      </w:r>
    </w:p>
    <w:p w14:paraId="629EBBA0" w14:textId="7E90CC1A" w:rsidR="00746F62" w:rsidRPr="009614FA" w:rsidRDefault="00746F62" w:rsidP="008B4882">
      <w:pPr>
        <w:pStyle w:val="Prrafodelista"/>
        <w:numPr>
          <w:ilvl w:val="0"/>
          <w:numId w:val="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w:t>
      </w:r>
      <w:r w:rsidR="00003033" w:rsidRPr="009614FA">
        <w:rPr>
          <w:rFonts w:ascii="Bookman Old Style" w:hAnsi="Bookman Old Style" w:cs="Arial"/>
          <w:color w:val="000000" w:themeColor="text1"/>
        </w:rPr>
        <w:t>probación o modificaciones en el Plan de Desarrollo</w:t>
      </w:r>
      <w:r w:rsidRPr="009614FA">
        <w:rPr>
          <w:rFonts w:ascii="Bookman Old Style" w:hAnsi="Bookman Old Style" w:cs="Arial"/>
          <w:color w:val="000000" w:themeColor="text1"/>
        </w:rPr>
        <w:t xml:space="preserve">. </w:t>
      </w:r>
    </w:p>
    <w:p w14:paraId="02498940" w14:textId="11644552" w:rsidR="00003033" w:rsidRPr="009614FA" w:rsidRDefault="00746F62" w:rsidP="008B4882">
      <w:pPr>
        <w:pStyle w:val="Prrafodelista"/>
        <w:numPr>
          <w:ilvl w:val="0"/>
          <w:numId w:val="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w:t>
      </w:r>
      <w:r w:rsidR="00003033" w:rsidRPr="009614FA">
        <w:rPr>
          <w:rFonts w:ascii="Bookman Old Style" w:hAnsi="Bookman Old Style" w:cs="Arial"/>
          <w:color w:val="000000" w:themeColor="text1"/>
        </w:rPr>
        <w:t>lección o remoción del Rector.</w:t>
      </w:r>
    </w:p>
    <w:p w14:paraId="5A230921" w14:textId="3ECA4602" w:rsidR="00003033" w:rsidRPr="009614FA" w:rsidRDefault="00746F62" w:rsidP="008B4882">
      <w:pPr>
        <w:pStyle w:val="Prrafodelista"/>
        <w:numPr>
          <w:ilvl w:val="0"/>
          <w:numId w:val="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w:t>
      </w:r>
      <w:r w:rsidR="00003033" w:rsidRPr="009614FA">
        <w:rPr>
          <w:rFonts w:ascii="Bookman Old Style" w:hAnsi="Bookman Old Style" w:cs="Arial"/>
          <w:color w:val="000000" w:themeColor="text1"/>
        </w:rPr>
        <w:t>probación del Anteproyecto de Presupuesto de Ingresos y Gastos</w:t>
      </w:r>
      <w:r w:rsidRPr="009614FA">
        <w:rPr>
          <w:rFonts w:ascii="Bookman Old Style" w:hAnsi="Bookman Old Style" w:cs="Arial"/>
          <w:color w:val="000000" w:themeColor="text1"/>
        </w:rPr>
        <w:t>.</w:t>
      </w:r>
    </w:p>
    <w:p w14:paraId="7A619FCB" w14:textId="77777777" w:rsidR="00746F62" w:rsidRPr="009614FA" w:rsidRDefault="00746F62" w:rsidP="008B4882">
      <w:pPr>
        <w:pStyle w:val="Prrafodelista"/>
        <w:numPr>
          <w:ilvl w:val="0"/>
          <w:numId w:val="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R</w:t>
      </w:r>
      <w:r w:rsidR="00003033" w:rsidRPr="009614FA">
        <w:rPr>
          <w:rFonts w:ascii="Bookman Old Style" w:hAnsi="Bookman Old Style" w:cs="Arial"/>
          <w:color w:val="000000" w:themeColor="text1"/>
        </w:rPr>
        <w:t>eformas a la estructura del INFOTEP o a la planta de cargos</w:t>
      </w:r>
      <w:r w:rsidRPr="009614FA">
        <w:rPr>
          <w:rFonts w:ascii="Bookman Old Style" w:hAnsi="Bookman Old Style" w:cs="Arial"/>
          <w:color w:val="000000" w:themeColor="text1"/>
        </w:rPr>
        <w:t xml:space="preserve">. </w:t>
      </w:r>
    </w:p>
    <w:p w14:paraId="7389E889" w14:textId="159A2517" w:rsidR="00003033" w:rsidRPr="009614FA" w:rsidRDefault="00746F62" w:rsidP="008B4882">
      <w:pPr>
        <w:pStyle w:val="Prrafodelista"/>
        <w:numPr>
          <w:ilvl w:val="0"/>
          <w:numId w:val="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w:t>
      </w:r>
      <w:r w:rsidR="00003033" w:rsidRPr="009614FA">
        <w:rPr>
          <w:rFonts w:ascii="Bookman Old Style" w:hAnsi="Bookman Old Style" w:cs="Arial"/>
          <w:color w:val="000000" w:themeColor="text1"/>
        </w:rPr>
        <w:t>probación y Modificaciones al Estatuto general</w:t>
      </w:r>
      <w:r w:rsidRPr="009614FA">
        <w:rPr>
          <w:rFonts w:ascii="Bookman Old Style" w:hAnsi="Bookman Old Style" w:cs="Arial"/>
          <w:color w:val="000000" w:themeColor="text1"/>
        </w:rPr>
        <w:t>.</w:t>
      </w:r>
    </w:p>
    <w:p w14:paraId="0CAAC0B1" w14:textId="605534E7" w:rsidR="00003033" w:rsidRPr="009614FA" w:rsidRDefault="00746F62" w:rsidP="008B4882">
      <w:pPr>
        <w:pStyle w:val="Prrafodelista"/>
        <w:numPr>
          <w:ilvl w:val="0"/>
          <w:numId w:val="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w:t>
      </w:r>
      <w:r w:rsidR="007A2D5E" w:rsidRPr="009614FA">
        <w:rPr>
          <w:rFonts w:ascii="Bookman Old Style" w:hAnsi="Bookman Old Style" w:cs="Arial"/>
          <w:color w:val="000000" w:themeColor="text1"/>
        </w:rPr>
        <w:t>utorización al R</w:t>
      </w:r>
      <w:r w:rsidR="00003033" w:rsidRPr="009614FA">
        <w:rPr>
          <w:rFonts w:ascii="Bookman Old Style" w:hAnsi="Bookman Old Style" w:cs="Arial"/>
          <w:color w:val="000000" w:themeColor="text1"/>
        </w:rPr>
        <w:t>ector para empréstitos</w:t>
      </w:r>
      <w:r w:rsidRPr="009614FA">
        <w:rPr>
          <w:rFonts w:ascii="Bookman Old Style" w:hAnsi="Bookman Old Style" w:cs="Arial"/>
          <w:color w:val="000000" w:themeColor="text1"/>
        </w:rPr>
        <w:t xml:space="preserve">. </w:t>
      </w:r>
    </w:p>
    <w:p w14:paraId="0DAEEF97" w14:textId="199CCEFD" w:rsidR="00003033" w:rsidRPr="009614FA" w:rsidRDefault="00746F62" w:rsidP="008B4882">
      <w:pPr>
        <w:pStyle w:val="Prrafodelista"/>
        <w:numPr>
          <w:ilvl w:val="0"/>
          <w:numId w:val="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w:t>
      </w:r>
      <w:r w:rsidR="00003033" w:rsidRPr="009614FA">
        <w:rPr>
          <w:rFonts w:ascii="Bookman Old Style" w:hAnsi="Bookman Old Style" w:cs="Arial"/>
          <w:color w:val="000000" w:themeColor="text1"/>
        </w:rPr>
        <w:t>lección, designación y posesión del representante de los Ex Rectores ante del Consejo directivo</w:t>
      </w:r>
      <w:r w:rsidRPr="009614FA">
        <w:rPr>
          <w:rFonts w:ascii="Bookman Old Style" w:hAnsi="Bookman Old Style" w:cs="Arial"/>
          <w:color w:val="000000" w:themeColor="text1"/>
        </w:rPr>
        <w:t>.</w:t>
      </w:r>
    </w:p>
    <w:p w14:paraId="6BAF53FD" w14:textId="16191345" w:rsidR="00003033" w:rsidRPr="009614FA" w:rsidRDefault="00746F62" w:rsidP="008B4882">
      <w:pPr>
        <w:pStyle w:val="Prrafodelista"/>
        <w:numPr>
          <w:ilvl w:val="0"/>
          <w:numId w:val="7"/>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w:t>
      </w:r>
      <w:r w:rsidR="00003033" w:rsidRPr="009614FA">
        <w:rPr>
          <w:rFonts w:ascii="Bookman Old Style" w:hAnsi="Bookman Old Style" w:cs="Arial"/>
          <w:color w:val="000000" w:themeColor="text1"/>
        </w:rPr>
        <w:t>osesión de las representaciones ante el Consejo Directivo.</w:t>
      </w:r>
    </w:p>
    <w:p w14:paraId="51AE7123" w14:textId="074EEB56" w:rsidR="000B4C63" w:rsidRPr="009614FA" w:rsidRDefault="00515F68"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w:t>
      </w:r>
      <w:r w:rsidRPr="009614FA">
        <w:rPr>
          <w:rFonts w:ascii="Bookman Old Style" w:hAnsi="Bookman Old Style" w:cs="Arial"/>
          <w:color w:val="000000" w:themeColor="text1"/>
        </w:rPr>
        <w:t xml:space="preserve">Excepcionalmente, los asuntos relacionados en el presente </w:t>
      </w:r>
      <w:r w:rsidR="00B813F2" w:rsidRPr="009614FA">
        <w:rPr>
          <w:rFonts w:ascii="Bookman Old Style" w:hAnsi="Bookman Old Style" w:cs="Arial"/>
          <w:color w:val="000000" w:themeColor="text1"/>
        </w:rPr>
        <w:t>a</w:t>
      </w:r>
      <w:r w:rsidRPr="009614FA">
        <w:rPr>
          <w:rFonts w:ascii="Bookman Old Style" w:hAnsi="Bookman Old Style" w:cs="Arial"/>
          <w:color w:val="000000" w:themeColor="text1"/>
        </w:rPr>
        <w:t>rtículo podrán ser debatidos y aprobados a través de reuniones no presenciales c</w:t>
      </w:r>
      <w:r w:rsidR="000B4C63" w:rsidRPr="009614FA">
        <w:rPr>
          <w:rFonts w:ascii="Bookman Old Style" w:hAnsi="Bookman Old Style" w:cs="Arial"/>
          <w:color w:val="000000" w:themeColor="text1"/>
        </w:rPr>
        <w:t>uando situaciones extraordinarias de orden social, ecológicas, económicas y sanitarias entre otras, declaradas por la autoridad competente Nacional y</w:t>
      </w:r>
      <w:r w:rsidR="00C01E1B" w:rsidRPr="009614FA">
        <w:rPr>
          <w:rFonts w:ascii="Bookman Old Style" w:hAnsi="Bookman Old Style" w:cs="Arial"/>
          <w:color w:val="000000" w:themeColor="text1"/>
        </w:rPr>
        <w:t xml:space="preserve">/o </w:t>
      </w:r>
      <w:r w:rsidR="005D093E" w:rsidRPr="009614FA">
        <w:rPr>
          <w:rFonts w:ascii="Bookman Old Style" w:hAnsi="Bookman Old Style" w:cs="Arial"/>
          <w:color w:val="000000" w:themeColor="text1"/>
        </w:rPr>
        <w:t>local impidan</w:t>
      </w:r>
      <w:r w:rsidR="000B4C63" w:rsidRPr="009614FA">
        <w:rPr>
          <w:rFonts w:ascii="Bookman Old Style" w:hAnsi="Bookman Old Style" w:cs="Arial"/>
          <w:color w:val="000000" w:themeColor="text1"/>
        </w:rPr>
        <w:t xml:space="preserve"> el normal funcionamiento de la </w:t>
      </w:r>
      <w:r w:rsidR="005D093E" w:rsidRPr="009614FA">
        <w:rPr>
          <w:rFonts w:ascii="Bookman Old Style" w:hAnsi="Bookman Old Style" w:cs="Arial"/>
          <w:color w:val="000000" w:themeColor="text1"/>
        </w:rPr>
        <w:t>Institución,</w:t>
      </w:r>
      <w:r w:rsidR="000B4C63" w:rsidRPr="009614FA">
        <w:rPr>
          <w:rFonts w:ascii="Bookman Old Style" w:hAnsi="Bookman Old Style" w:cs="Arial"/>
          <w:color w:val="000000" w:themeColor="text1"/>
        </w:rPr>
        <w:t xml:space="preserve"> así como las reuniones presenciales.   </w:t>
      </w:r>
    </w:p>
    <w:p w14:paraId="719AE0FA" w14:textId="0D6A1AA0"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DENOMINACIÓN DE LOS ACTOS: </w:t>
      </w:r>
      <w:r w:rsidRPr="009614FA">
        <w:rPr>
          <w:rFonts w:ascii="Bookman Old Style" w:hAnsi="Bookman Old Style" w:cs="Arial"/>
          <w:color w:val="000000" w:themeColor="text1"/>
        </w:rPr>
        <w:t>Las decisiones del Consejo Directivo, constarán por escrito y se denominarán “Acuerdos del Consejo Directivo”. Estos actos administrativos serán suscritos por el Presidente del Consejo Directivo que presidió la respectiva sesión y el Secretario Técnico del mismo, correspondiendo a este último comunicarlos</w:t>
      </w:r>
      <w:r w:rsidR="00746F62" w:rsidRPr="009614FA">
        <w:rPr>
          <w:rFonts w:ascii="Bookman Old Style" w:hAnsi="Bookman Old Style" w:cs="Arial"/>
          <w:color w:val="000000" w:themeColor="text1"/>
        </w:rPr>
        <w:t xml:space="preserve"> y publicarlos. </w:t>
      </w:r>
      <w:r w:rsidR="003A2C7F"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 xml:space="preserve">  </w:t>
      </w:r>
    </w:p>
    <w:p w14:paraId="5DB5CAF5" w14:textId="37CC0205"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B813F2"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ACTAS DE LAS REUNIONES</w:t>
      </w:r>
      <w:r w:rsidRPr="009614FA">
        <w:rPr>
          <w:rFonts w:ascii="Bookman Old Style" w:hAnsi="Bookman Old Style" w:cs="Arial"/>
          <w:color w:val="000000" w:themeColor="text1"/>
        </w:rPr>
        <w:t xml:space="preserve">: De las sesiones del Consejo Directivo se levantarán actas, las cuales una vez aprobadas deberán ser firmadas por quien presidió la respectiva reunión y el Secretario Técnico, y se harán constar en un libro de Actas.  </w:t>
      </w:r>
    </w:p>
    <w:p w14:paraId="063781DB" w14:textId="5BAB45C6"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00B813F2" w:rsidRPr="009614FA">
        <w:rPr>
          <w:rFonts w:ascii="Bookman Old Style" w:hAnsi="Bookman Old Style" w:cs="Arial"/>
          <w:b/>
          <w:color w:val="000000" w:themeColor="text1"/>
        </w:rPr>
        <w:t xml:space="preserve"> 1</w:t>
      </w:r>
      <w:r w:rsidR="00B813F2"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 xml:space="preserve">Los acuerdos y actas del Consejo Directivo se numerarán sucesivamente y por vigencias con indicación del lugar, día, mes y año en que se expidan y estarán bajo la custodia del Secretario Técnico del mismo.  </w:t>
      </w:r>
    </w:p>
    <w:p w14:paraId="59A2085C" w14:textId="61C68F57"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ACTAS DE REUNIONES </w:t>
      </w:r>
      <w:r w:rsidR="00735484" w:rsidRPr="009614FA">
        <w:rPr>
          <w:rFonts w:ascii="Bookman Old Style" w:hAnsi="Bookman Old Style" w:cs="Arial"/>
          <w:b/>
          <w:color w:val="000000" w:themeColor="text1"/>
        </w:rPr>
        <w:t>NO PRESENCIALES</w:t>
      </w:r>
      <w:r w:rsidRPr="009614FA">
        <w:rPr>
          <w:rFonts w:ascii="Bookman Old Style" w:hAnsi="Bookman Old Style" w:cs="Arial"/>
          <w:b/>
          <w:color w:val="000000" w:themeColor="text1"/>
        </w:rPr>
        <w:t>:</w:t>
      </w:r>
      <w:r w:rsidRPr="009614FA">
        <w:rPr>
          <w:rFonts w:ascii="Bookman Old Style" w:hAnsi="Bookman Old Style" w:cs="Arial"/>
          <w:color w:val="000000" w:themeColor="text1"/>
        </w:rPr>
        <w:t xml:space="preserve">   De las sesiones</w:t>
      </w:r>
      <w:r w:rsidR="00735484" w:rsidRPr="009614FA">
        <w:rPr>
          <w:rFonts w:ascii="Bookman Old Style" w:hAnsi="Bookman Old Style" w:cs="Arial"/>
          <w:color w:val="000000" w:themeColor="text1"/>
        </w:rPr>
        <w:t xml:space="preserve"> no presenciales</w:t>
      </w:r>
      <w:r w:rsidRPr="009614FA">
        <w:rPr>
          <w:rFonts w:ascii="Bookman Old Style" w:hAnsi="Bookman Old Style" w:cs="Arial"/>
          <w:color w:val="000000" w:themeColor="text1"/>
        </w:rPr>
        <w:t xml:space="preserve"> se levantará y aprobará el acta respectiva tal como en las sesiones presenciales, serán numeradas de manera sucesiva con las reuniones presenciales. Debe quedar constancia escrita del sentido del voto de cada uno de los miembros asistentes a la sesión. El Secretario técnico del Consejo Directivo, coordinará las sesiones virtuales y custodiará los documentos generados por medios electrónicos.</w:t>
      </w:r>
    </w:p>
    <w:p w14:paraId="2AA73573" w14:textId="5D878D58" w:rsidR="00003033"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QUÓRUM PARA DELIBERAR Y PARA DECIDIR:</w:t>
      </w:r>
      <w:r w:rsidRPr="009614FA">
        <w:rPr>
          <w:rFonts w:ascii="Bookman Old Style" w:hAnsi="Bookman Old Style" w:cs="Arial"/>
          <w:color w:val="000000" w:themeColor="text1"/>
        </w:rPr>
        <w:t xml:space="preserve"> Constituye quórum para que el Consejo Directivo pueda deliberar válidamente la presencia cinco (5) de sus miembros activos, ya sea que participan de manera presencial o virtual en la sesión.</w:t>
      </w:r>
    </w:p>
    <w:p w14:paraId="3AF12B3B" w14:textId="6627A586" w:rsidR="00003033" w:rsidRPr="009614FA" w:rsidRDefault="007A2D5E"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L</w:t>
      </w:r>
      <w:r w:rsidR="00003033" w:rsidRPr="009614FA">
        <w:rPr>
          <w:rFonts w:ascii="Bookman Old Style" w:hAnsi="Bookman Old Style" w:cs="Arial"/>
          <w:color w:val="000000" w:themeColor="text1"/>
        </w:rPr>
        <w:t xml:space="preserve">as decisiones del Consejo Directivo serán tomadas con el voto favorable de la mayoría de los asistentes a la correspondiente sesión con derecho a voz y voto, siempre que haya quórum para deliberar. </w:t>
      </w:r>
    </w:p>
    <w:p w14:paraId="173F1D90" w14:textId="364E68C3" w:rsidR="007507E9" w:rsidRPr="009614FA" w:rsidRDefault="0000303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004064A0">
        <w:rPr>
          <w:rFonts w:ascii="Bookman Old Style" w:hAnsi="Bookman Old Style" w:cs="Arial"/>
          <w:b/>
          <w:color w:val="000000" w:themeColor="text1"/>
        </w:rPr>
        <w:t>.</w:t>
      </w:r>
      <w:r w:rsidRPr="009614FA">
        <w:rPr>
          <w:rFonts w:ascii="Bookman Old Style" w:hAnsi="Bookman Old Style" w:cs="Arial"/>
          <w:b/>
          <w:color w:val="000000" w:themeColor="text1"/>
        </w:rPr>
        <w:t xml:space="preserve"> </w:t>
      </w:r>
      <w:r w:rsidRPr="009614FA">
        <w:rPr>
          <w:rFonts w:ascii="Bookman Old Style" w:hAnsi="Bookman Old Style" w:cs="Arial"/>
          <w:color w:val="000000" w:themeColor="text1"/>
        </w:rPr>
        <w:t>El quórum requerido para deliberar y para tomar decisiones en sesión virtual, será el mismo establecido para las sesiones presenciales.</w:t>
      </w:r>
    </w:p>
    <w:p w14:paraId="2E779AA7" w14:textId="1095D939" w:rsidR="003A2C7F"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INHABILIDADES, INCOMPATIBILIDADES, IMPEDIMENTOS Y </w:t>
      </w:r>
      <w:r w:rsidR="00746F62" w:rsidRPr="009614FA">
        <w:rPr>
          <w:rFonts w:ascii="Bookman Old Style" w:hAnsi="Bookman Old Style" w:cs="Arial"/>
          <w:b/>
          <w:color w:val="000000" w:themeColor="text1"/>
        </w:rPr>
        <w:t>CONFLICTOS DE</w:t>
      </w:r>
      <w:r w:rsidRPr="009614FA">
        <w:rPr>
          <w:rFonts w:ascii="Bookman Old Style" w:hAnsi="Bookman Old Style" w:cs="Arial"/>
          <w:b/>
          <w:color w:val="000000" w:themeColor="text1"/>
        </w:rPr>
        <w:t xml:space="preserve"> INTERÉS DE LOS MIEMBROS DEL CONSEJO DIRECTIVO:</w:t>
      </w:r>
      <w:r w:rsidR="00896044" w:rsidRPr="009614FA">
        <w:rPr>
          <w:rFonts w:ascii="Bookman Old Style" w:hAnsi="Bookman Old Style" w:cs="Arial"/>
          <w:b/>
          <w:color w:val="000000" w:themeColor="text1"/>
        </w:rPr>
        <w:t xml:space="preserve"> </w:t>
      </w:r>
      <w:r w:rsidRPr="009614FA">
        <w:rPr>
          <w:rFonts w:ascii="Bookman Old Style" w:hAnsi="Bookman Old Style" w:cs="Arial"/>
          <w:color w:val="000000" w:themeColor="text1"/>
        </w:rPr>
        <w:t>Los integrantes del Consejo Directivo estarán sujetos al régimen de Inhabilidades, incompatibilidades, impedimentos y conflictos de interés establecidas en la ley, en est</w:t>
      </w:r>
      <w:r w:rsidR="00746F62" w:rsidRPr="009614FA">
        <w:rPr>
          <w:rFonts w:ascii="Bookman Old Style" w:hAnsi="Bookman Old Style" w:cs="Arial"/>
          <w:color w:val="000000" w:themeColor="text1"/>
        </w:rPr>
        <w:t>e Estatuto</w:t>
      </w:r>
      <w:r w:rsidRPr="009614FA">
        <w:rPr>
          <w:rFonts w:ascii="Bookman Old Style" w:hAnsi="Bookman Old Style" w:cs="Arial"/>
          <w:color w:val="000000" w:themeColor="text1"/>
        </w:rPr>
        <w:t>, así como en las disposiciones aplicables a los miembros de Consejos Directivos</w:t>
      </w:r>
      <w:r w:rsidR="00C01E1B" w:rsidRPr="009614FA">
        <w:rPr>
          <w:rFonts w:ascii="Bookman Old Style" w:hAnsi="Bookman Old Style" w:cs="Arial"/>
          <w:color w:val="000000" w:themeColor="text1"/>
        </w:rPr>
        <w:t xml:space="preserve"> o Juntas Directivas </w:t>
      </w:r>
      <w:r w:rsidRPr="009614FA">
        <w:rPr>
          <w:rFonts w:ascii="Bookman Old Style" w:hAnsi="Bookman Old Style" w:cs="Arial"/>
          <w:color w:val="000000" w:themeColor="text1"/>
        </w:rPr>
        <w:t>de establecimientos públicos del orden nacional.  Serán además responsables de las decisiones que adopten.</w:t>
      </w:r>
    </w:p>
    <w:p w14:paraId="4D028DF8" w14:textId="35FE20FF" w:rsidR="007507E9" w:rsidRPr="009614FA" w:rsidRDefault="007507E9"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CAPÍTULO II</w:t>
      </w:r>
      <w:r w:rsidR="00922CC4" w:rsidRPr="009614FA">
        <w:rPr>
          <w:rFonts w:ascii="Bookman Old Style" w:hAnsi="Bookman Old Style" w:cs="Arial"/>
          <w:b/>
          <w:color w:val="000000" w:themeColor="text1"/>
        </w:rPr>
        <w:t>I</w:t>
      </w:r>
    </w:p>
    <w:p w14:paraId="760D37AF" w14:textId="0C9476A9" w:rsidR="007507E9" w:rsidRPr="009614FA" w:rsidRDefault="00C01E1B"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w:t>
      </w:r>
      <w:r w:rsidR="007507E9" w:rsidRPr="009614FA">
        <w:rPr>
          <w:rFonts w:ascii="Bookman Old Style" w:hAnsi="Bookman Old Style" w:cs="Arial"/>
          <w:b/>
          <w:color w:val="000000" w:themeColor="text1"/>
        </w:rPr>
        <w:t>EL RECTOR</w:t>
      </w:r>
    </w:p>
    <w:p w14:paraId="1630F460" w14:textId="616EFB3D" w:rsidR="002677D6"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Pr="009614FA">
        <w:rPr>
          <w:rFonts w:ascii="Bookman Old Style" w:hAnsi="Bookman Old Style" w:cs="Arial"/>
          <w:b/>
          <w:color w:val="000000" w:themeColor="text1"/>
        </w:rPr>
        <w:t>DEL RECTOR</w:t>
      </w:r>
      <w:r w:rsidRPr="009614FA">
        <w:rPr>
          <w:rFonts w:ascii="Bookman Old Style" w:hAnsi="Bookman Old Style" w:cs="Arial"/>
          <w:color w:val="000000" w:themeColor="text1"/>
        </w:rPr>
        <w:t xml:space="preserve">: El Rector es el representante legal, ordenador del gasto y primera autoridad ejecutiva del Instituto Nacional de Formación Técnica Profesional de San Andrés. </w:t>
      </w:r>
    </w:p>
    <w:p w14:paraId="6C6B07F9" w14:textId="3094E9FC"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Pr="009614FA">
        <w:rPr>
          <w:rFonts w:ascii="Bookman Old Style" w:hAnsi="Bookman Old Style" w:cs="Arial"/>
          <w:b/>
          <w:color w:val="000000" w:themeColor="text1"/>
        </w:rPr>
        <w:t>CALIDAD:</w:t>
      </w:r>
      <w:r w:rsidRPr="009614FA">
        <w:rPr>
          <w:rFonts w:ascii="Bookman Old Style" w:hAnsi="Bookman Old Style" w:cs="Arial"/>
          <w:color w:val="000000" w:themeColor="text1"/>
        </w:rPr>
        <w:t xml:space="preserve"> </w:t>
      </w:r>
      <w:r w:rsidR="000747F8" w:rsidRPr="009614FA">
        <w:rPr>
          <w:rFonts w:ascii="Bookman Old Style" w:hAnsi="Bookman Old Style" w:cs="Arial"/>
          <w:color w:val="000000" w:themeColor="text1"/>
        </w:rPr>
        <w:t xml:space="preserve">Quien ostenta el cargo de Rector </w:t>
      </w:r>
      <w:r w:rsidRPr="009614FA">
        <w:rPr>
          <w:rFonts w:ascii="Bookman Old Style" w:hAnsi="Bookman Old Style" w:cs="Arial"/>
          <w:color w:val="000000" w:themeColor="text1"/>
        </w:rPr>
        <w:t>tiene la calidad de servidor público,</w:t>
      </w:r>
      <w:r w:rsidR="00C01E1B" w:rsidRPr="009614FA">
        <w:rPr>
          <w:rFonts w:ascii="Bookman Old Style" w:hAnsi="Bookman Old Style" w:cs="Arial"/>
          <w:color w:val="000000" w:themeColor="text1"/>
        </w:rPr>
        <w:t xml:space="preserve"> está </w:t>
      </w:r>
      <w:r w:rsidRPr="009614FA">
        <w:rPr>
          <w:rFonts w:ascii="Bookman Old Style" w:hAnsi="Bookman Old Style" w:cs="Arial"/>
          <w:color w:val="000000" w:themeColor="text1"/>
        </w:rPr>
        <w:t xml:space="preserve">sujeto al régimen disciplinario, de inhabilidades, incompatibilidades, impedimentos y conflictos de interés, previstos en la Constitución, la Ley, los Estatutos y los Reglamentos. Será responsable de las decisiones que adopte.  </w:t>
      </w:r>
    </w:p>
    <w:p w14:paraId="611DC70D" w14:textId="0226C858"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Pr="009614FA">
        <w:rPr>
          <w:rFonts w:ascii="Bookman Old Style" w:hAnsi="Bookman Old Style" w:cs="Arial"/>
          <w:b/>
          <w:color w:val="000000" w:themeColor="text1"/>
        </w:rPr>
        <w:t xml:space="preserve"> REQUISITOS</w:t>
      </w:r>
      <w:r w:rsidRPr="009614FA">
        <w:rPr>
          <w:rFonts w:ascii="Bookman Old Style" w:hAnsi="Bookman Old Style" w:cs="Arial"/>
          <w:color w:val="000000" w:themeColor="text1"/>
        </w:rPr>
        <w:t xml:space="preserve">: Para ser postulado, designado y posesionado como Rector del Instituto Nacional de Formación Técnica Profesional de San Andrés y Providencia Islas, </w:t>
      </w:r>
      <w:r w:rsidR="00C01E1B" w:rsidRPr="009614FA">
        <w:rPr>
          <w:rFonts w:ascii="Bookman Old Style" w:hAnsi="Bookman Old Style" w:cs="Arial"/>
          <w:color w:val="000000" w:themeColor="text1"/>
        </w:rPr>
        <w:t>el</w:t>
      </w:r>
      <w:r w:rsidRPr="009614FA">
        <w:rPr>
          <w:rFonts w:ascii="Bookman Old Style" w:hAnsi="Bookman Old Style" w:cs="Arial"/>
          <w:color w:val="000000" w:themeColor="text1"/>
        </w:rPr>
        <w:t xml:space="preserve"> aspirante deberá cumplir con los siguientes requisitos:</w:t>
      </w:r>
    </w:p>
    <w:p w14:paraId="5BE509A2" w14:textId="642FEE49" w:rsidR="007507E9" w:rsidRPr="009614FA" w:rsidRDefault="007507E9" w:rsidP="008B4882">
      <w:pPr>
        <w:pStyle w:val="Prrafodelista"/>
        <w:numPr>
          <w:ilvl w:val="0"/>
          <w:numId w:val="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Ser ciudadano colombiano en ejercicio. </w:t>
      </w:r>
    </w:p>
    <w:p w14:paraId="6FEE4832" w14:textId="7E72D6B4" w:rsidR="007507E9" w:rsidRPr="009614FA" w:rsidRDefault="008870DF" w:rsidP="008B4882">
      <w:pPr>
        <w:pStyle w:val="Prrafodelista"/>
        <w:numPr>
          <w:ilvl w:val="0"/>
          <w:numId w:val="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Acreditar </w:t>
      </w:r>
      <w:r w:rsidR="007507E9" w:rsidRPr="009614FA">
        <w:rPr>
          <w:rFonts w:ascii="Bookman Old Style" w:hAnsi="Bookman Old Style" w:cs="Arial"/>
          <w:color w:val="000000" w:themeColor="text1"/>
        </w:rPr>
        <w:t>título profesional universitario y de postgrado</w:t>
      </w:r>
      <w:r w:rsidR="00DA0A56" w:rsidRPr="009614FA">
        <w:rPr>
          <w:rFonts w:ascii="Bookman Old Style" w:hAnsi="Bookman Old Style" w:cs="Arial"/>
          <w:color w:val="000000" w:themeColor="text1"/>
        </w:rPr>
        <w:t xml:space="preserve"> en el nivel de formación de Maestría, </w:t>
      </w:r>
      <w:r w:rsidR="007507E9" w:rsidRPr="009614FA">
        <w:rPr>
          <w:rFonts w:ascii="Bookman Old Style" w:hAnsi="Bookman Old Style" w:cs="Arial"/>
          <w:color w:val="000000" w:themeColor="text1"/>
        </w:rPr>
        <w:t xml:space="preserve"> otorgado por Instituciones de Educación Superior reconocidas por el Ministerio de Educación Nacional o convalidados si se trata de títulos obtenidos en el exterior.</w:t>
      </w:r>
    </w:p>
    <w:p w14:paraId="66E935D0" w14:textId="0BED7739" w:rsidR="008870DF" w:rsidRPr="009614FA" w:rsidRDefault="008870DF" w:rsidP="008B4882">
      <w:pPr>
        <w:pStyle w:val="Prrafodelista"/>
        <w:numPr>
          <w:ilvl w:val="0"/>
          <w:numId w:val="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w:t>
      </w:r>
      <w:r w:rsidR="007507E9" w:rsidRPr="009614FA">
        <w:rPr>
          <w:rFonts w:ascii="Bookman Old Style" w:hAnsi="Bookman Old Style" w:cs="Arial"/>
          <w:color w:val="000000" w:themeColor="text1"/>
        </w:rPr>
        <w:t>creditar cinco años de experiencia profesional relacionada</w:t>
      </w:r>
      <w:r w:rsidR="007A2D5E" w:rsidRPr="009614FA">
        <w:rPr>
          <w:rFonts w:ascii="Bookman Old Style" w:hAnsi="Bookman Old Style" w:cs="Arial"/>
          <w:color w:val="000000" w:themeColor="text1"/>
        </w:rPr>
        <w:t>.</w:t>
      </w:r>
    </w:p>
    <w:p w14:paraId="2C165618" w14:textId="0FD03138" w:rsidR="008870DF" w:rsidRPr="009614FA" w:rsidRDefault="008870DF" w:rsidP="008B4882">
      <w:pPr>
        <w:pStyle w:val="Prrafodelista"/>
        <w:numPr>
          <w:ilvl w:val="0"/>
          <w:numId w:val="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No</w:t>
      </w:r>
      <w:r w:rsidR="007507E9" w:rsidRPr="009614FA">
        <w:rPr>
          <w:rFonts w:ascii="Bookman Old Style" w:hAnsi="Bookman Old Style" w:cs="Arial"/>
          <w:color w:val="000000" w:themeColor="text1"/>
        </w:rPr>
        <w:t xml:space="preserve"> encontrarse inhabilitado por sanción disciplinaria,</w:t>
      </w:r>
      <w:r w:rsidRPr="009614FA">
        <w:rPr>
          <w:rFonts w:ascii="Bookman Old Style" w:hAnsi="Bookman Old Style" w:cs="Arial"/>
          <w:color w:val="000000" w:themeColor="text1"/>
        </w:rPr>
        <w:t xml:space="preserve"> no haber sido condenado penalmente salvo por delitos culposos </w:t>
      </w:r>
      <w:r w:rsidR="007507E9" w:rsidRPr="009614FA">
        <w:rPr>
          <w:rFonts w:ascii="Bookman Old Style" w:hAnsi="Bookman Old Style" w:cs="Arial"/>
          <w:color w:val="000000" w:themeColor="text1"/>
        </w:rPr>
        <w:t xml:space="preserve">o </w:t>
      </w:r>
      <w:r w:rsidR="0004179B" w:rsidRPr="009614FA">
        <w:rPr>
          <w:rFonts w:ascii="Bookman Old Style" w:hAnsi="Bookman Old Style" w:cs="Arial"/>
          <w:color w:val="000000" w:themeColor="text1"/>
        </w:rPr>
        <w:t xml:space="preserve">tener en su contra </w:t>
      </w:r>
      <w:r w:rsidR="00EC70B9" w:rsidRPr="009614FA">
        <w:rPr>
          <w:rFonts w:ascii="Bookman Old Style" w:hAnsi="Bookman Old Style" w:cs="Arial"/>
          <w:color w:val="000000" w:themeColor="text1"/>
        </w:rPr>
        <w:t>fallo vigente expedido</w:t>
      </w:r>
      <w:r w:rsidRPr="009614FA">
        <w:rPr>
          <w:rFonts w:ascii="Bookman Old Style" w:hAnsi="Bookman Old Style" w:cs="Arial"/>
          <w:color w:val="000000" w:themeColor="text1"/>
        </w:rPr>
        <w:t xml:space="preserve"> por autoridad competente en materia de </w:t>
      </w:r>
      <w:r w:rsidR="007507E9" w:rsidRPr="009614FA">
        <w:rPr>
          <w:rFonts w:ascii="Bookman Old Style" w:hAnsi="Bookman Old Style" w:cs="Arial"/>
          <w:color w:val="000000" w:themeColor="text1"/>
        </w:rPr>
        <w:t xml:space="preserve">responsabilidad fiscal. </w:t>
      </w:r>
    </w:p>
    <w:p w14:paraId="3AEDB053" w14:textId="77777777" w:rsidR="008870DF" w:rsidRPr="009614FA" w:rsidRDefault="008870DF" w:rsidP="008B4882">
      <w:pPr>
        <w:pStyle w:val="Prrafodelista"/>
        <w:numPr>
          <w:ilvl w:val="0"/>
          <w:numId w:val="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No </w:t>
      </w:r>
      <w:r w:rsidR="007507E9" w:rsidRPr="009614FA">
        <w:rPr>
          <w:rFonts w:ascii="Bookman Old Style" w:hAnsi="Bookman Old Style" w:cs="Arial"/>
          <w:color w:val="000000" w:themeColor="text1"/>
        </w:rPr>
        <w:t>encontrarse en interdicción para el ejercicio de funciones públicas.</w:t>
      </w:r>
    </w:p>
    <w:p w14:paraId="2F623D53" w14:textId="62A65EF7" w:rsidR="007507E9" w:rsidRPr="009614FA" w:rsidRDefault="008870DF" w:rsidP="008B4882">
      <w:pPr>
        <w:pStyle w:val="Prrafodelista"/>
        <w:numPr>
          <w:ilvl w:val="0"/>
          <w:numId w:val="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Acreditar la tenencia de T</w:t>
      </w:r>
      <w:r w:rsidR="007507E9" w:rsidRPr="009614FA">
        <w:rPr>
          <w:rFonts w:ascii="Bookman Old Style" w:hAnsi="Bookman Old Style" w:cs="Arial"/>
          <w:color w:val="000000" w:themeColor="text1"/>
        </w:rPr>
        <w:t xml:space="preserve">arjeta profesional en los casos reglamentados por la ley. </w:t>
      </w:r>
    </w:p>
    <w:p w14:paraId="71917562" w14:textId="4A318421" w:rsidR="007507E9" w:rsidRPr="009614FA" w:rsidRDefault="008870DF" w:rsidP="008B4882">
      <w:pPr>
        <w:pStyle w:val="Prrafodelista"/>
        <w:numPr>
          <w:ilvl w:val="0"/>
          <w:numId w:val="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Acreditar la condición de </w:t>
      </w:r>
      <w:r w:rsidR="007507E9" w:rsidRPr="009614FA">
        <w:rPr>
          <w:rFonts w:ascii="Bookman Old Style" w:hAnsi="Bookman Old Style" w:cs="Arial"/>
          <w:color w:val="000000" w:themeColor="text1"/>
        </w:rPr>
        <w:t>Raizal o Residente.  En caso de ser residente, deberá acreditar su tarjeta de residencia otorgada por la Oficina de Control de Circulación y Residencia OCCRE que lo habilite para trabajar de manera permanente en el Departamento, conforme lo establece el Decreto 2762 de 1991</w:t>
      </w:r>
      <w:r w:rsidR="00246335" w:rsidRPr="009614FA">
        <w:rPr>
          <w:rFonts w:ascii="Bookman Old Style" w:hAnsi="Bookman Old Style" w:cs="Arial"/>
          <w:color w:val="000000" w:themeColor="text1"/>
        </w:rPr>
        <w:t xml:space="preserve">, y los procedimientos que de él deriven y demás normas que lo adicionen, modifiquen o sustituyan.    </w:t>
      </w:r>
    </w:p>
    <w:p w14:paraId="105FF835" w14:textId="2238F3AA" w:rsidR="007507E9" w:rsidRPr="009614FA" w:rsidRDefault="008870DF" w:rsidP="008B4882">
      <w:pPr>
        <w:pStyle w:val="Prrafodelista"/>
        <w:numPr>
          <w:ilvl w:val="0"/>
          <w:numId w:val="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Acreditar el d</w:t>
      </w:r>
      <w:r w:rsidR="007507E9" w:rsidRPr="009614FA">
        <w:rPr>
          <w:rFonts w:ascii="Bookman Old Style" w:hAnsi="Bookman Old Style" w:cs="Arial"/>
          <w:color w:val="000000" w:themeColor="text1"/>
        </w:rPr>
        <w:t>ominio del idioma inglés en los términos establecidos en el Artículo 45 de la Ley 47 de 1993.</w:t>
      </w:r>
    </w:p>
    <w:p w14:paraId="7DE876ED" w14:textId="689CD87D" w:rsidR="00817EA7" w:rsidRPr="009614FA" w:rsidRDefault="00817EA7" w:rsidP="008B4882">
      <w:pPr>
        <w:pStyle w:val="Prrafodelista"/>
        <w:numPr>
          <w:ilvl w:val="0"/>
          <w:numId w:val="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Acreditar cinco (5) años de experiencia en cargos del nivel directivo.  </w:t>
      </w:r>
    </w:p>
    <w:p w14:paraId="48AC4647" w14:textId="52BA9EDD"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PERÍODO:</w:t>
      </w:r>
      <w:r w:rsidRPr="009614FA">
        <w:rPr>
          <w:rFonts w:ascii="Bookman Old Style" w:hAnsi="Bookman Old Style" w:cs="Arial"/>
          <w:color w:val="000000" w:themeColor="text1"/>
        </w:rPr>
        <w:t xml:space="preserve"> El Rector del Instituto Nacional de Formación Técnica Profesional de San Andrés </w:t>
      </w:r>
      <w:r w:rsidR="0085704B"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 xml:space="preserve">será designado por el Consejo Directivo para un período de </w:t>
      </w:r>
      <w:r w:rsidR="003F4E2F" w:rsidRPr="009614FA">
        <w:rPr>
          <w:rFonts w:ascii="Bookman Old Style" w:hAnsi="Bookman Old Style" w:cs="Arial"/>
          <w:color w:val="000000" w:themeColor="text1"/>
        </w:rPr>
        <w:t xml:space="preserve">cuatro </w:t>
      </w:r>
      <w:r w:rsidRPr="009614FA">
        <w:rPr>
          <w:rFonts w:ascii="Bookman Old Style" w:hAnsi="Bookman Old Style" w:cs="Arial"/>
          <w:color w:val="000000" w:themeColor="text1"/>
        </w:rPr>
        <w:t>(4) años</w:t>
      </w:r>
      <w:r w:rsidR="0004179B" w:rsidRPr="009614FA">
        <w:rPr>
          <w:rFonts w:ascii="Bookman Old Style" w:hAnsi="Bookman Old Style" w:cs="Arial"/>
          <w:color w:val="000000" w:themeColor="text1"/>
        </w:rPr>
        <w:t xml:space="preserve"> y podrá ser reelegido. </w:t>
      </w:r>
      <w:r w:rsidRPr="009614FA">
        <w:rPr>
          <w:rFonts w:ascii="Bookman Old Style" w:hAnsi="Bookman Old Style" w:cs="Arial"/>
          <w:color w:val="000000" w:themeColor="text1"/>
        </w:rPr>
        <w:t xml:space="preserve">   </w:t>
      </w:r>
    </w:p>
    <w:p w14:paraId="1410DD40" w14:textId="11377466"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DESIGNACIÓN:</w:t>
      </w:r>
      <w:r w:rsidRPr="009614FA">
        <w:rPr>
          <w:rFonts w:ascii="Bookman Old Style" w:hAnsi="Bookman Old Style" w:cs="Arial"/>
          <w:color w:val="000000" w:themeColor="text1"/>
        </w:rPr>
        <w:t xml:space="preserve"> El Consejo Directivo mediante </w:t>
      </w:r>
      <w:r w:rsidR="0085704B" w:rsidRPr="009614FA">
        <w:rPr>
          <w:rFonts w:ascii="Bookman Old Style" w:hAnsi="Bookman Old Style" w:cs="Arial"/>
          <w:color w:val="000000" w:themeColor="text1"/>
        </w:rPr>
        <w:t>a</w:t>
      </w:r>
      <w:r w:rsidRPr="009614FA">
        <w:rPr>
          <w:rFonts w:ascii="Bookman Old Style" w:hAnsi="Bookman Old Style" w:cs="Arial"/>
          <w:color w:val="000000" w:themeColor="text1"/>
        </w:rPr>
        <w:t xml:space="preserve">cuerdo convocará y reglamentará el procedimiento interno para la designación del Rector del </w:t>
      </w:r>
      <w:r w:rsidR="0085704B" w:rsidRPr="009614FA">
        <w:rPr>
          <w:rFonts w:ascii="Bookman Old Style" w:hAnsi="Bookman Old Style" w:cs="Arial"/>
          <w:color w:val="000000" w:themeColor="text1"/>
        </w:rPr>
        <w:t>Instituto Nacional de Formacion Técnica Profesional de San Andrés.</w:t>
      </w:r>
    </w:p>
    <w:p w14:paraId="06533B45" w14:textId="17792BB3"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0085704B" w:rsidRPr="009614FA">
        <w:rPr>
          <w:rFonts w:ascii="Bookman Old Style" w:hAnsi="Bookman Old Style" w:cs="Arial"/>
          <w:b/>
          <w:color w:val="000000" w:themeColor="text1"/>
        </w:rPr>
        <w:t xml:space="preserve"> 1.</w:t>
      </w:r>
      <w:r w:rsidRPr="009614FA">
        <w:rPr>
          <w:rFonts w:ascii="Bookman Old Style" w:hAnsi="Bookman Old Style" w:cs="Arial"/>
          <w:color w:val="000000" w:themeColor="text1"/>
        </w:rPr>
        <w:t xml:space="preserve"> En caso de que el rector en ejercicio desee postularse nuevamente deberá informar esta decisión al consejo Directivo en un término no inferior a tres (3) meses, previo al inicio del proceso de designación.  En este caso, el Consejo Directivo designará un Rector Ad Hoc para adelantar el proceso electoral y tomará las decisiones pertinentes para garantizar el cumplimiento de los principios de transparencia e igualdad de la función administrativa. </w:t>
      </w:r>
    </w:p>
    <w:p w14:paraId="4E5D2A3A" w14:textId="0877CC79"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POSESIÓN:</w:t>
      </w:r>
      <w:r w:rsidRPr="009614FA">
        <w:rPr>
          <w:rFonts w:ascii="Bookman Old Style" w:hAnsi="Bookman Old Style" w:cs="Arial"/>
          <w:color w:val="000000" w:themeColor="text1"/>
        </w:rPr>
        <w:t xml:space="preserve"> El Consejo Directivo de la Institución dará posesión al rector designado, en reunión extraordinaria con participación de la comunidad educativa, en un término no mayor a ocho (8) días hábiles, siguientes al vencimiento del período del rector y/o administración anterior.  </w:t>
      </w:r>
    </w:p>
    <w:p w14:paraId="6729C9AF" w14:textId="420142F4" w:rsidR="007507E9" w:rsidRPr="009614FA" w:rsidRDefault="003F4E2F"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005D1DD0" w:rsidRPr="009614FA">
        <w:rPr>
          <w:rFonts w:ascii="Bookman Old Style" w:hAnsi="Bookman Old Style" w:cs="Arial"/>
          <w:b/>
          <w:color w:val="000000" w:themeColor="text1"/>
        </w:rPr>
        <w:t xml:space="preserve"> PRIMERO: </w:t>
      </w:r>
      <w:r w:rsidRPr="009614FA">
        <w:rPr>
          <w:rFonts w:ascii="Bookman Old Style" w:hAnsi="Bookman Old Style" w:cs="Arial"/>
          <w:color w:val="000000" w:themeColor="text1"/>
        </w:rPr>
        <w:t>Cuando por motivos de caso fortuito o fuerza mayor debidamente demostradas, no se pueda llevar a cabo la posesión del Rector</w:t>
      </w:r>
      <w:r w:rsidR="0004179B" w:rsidRPr="009614FA">
        <w:rPr>
          <w:rFonts w:ascii="Bookman Old Style" w:hAnsi="Bookman Old Style" w:cs="Arial"/>
          <w:color w:val="000000" w:themeColor="text1"/>
        </w:rPr>
        <w:t xml:space="preserve"> dentro del término anteriormente descrito</w:t>
      </w:r>
      <w:r w:rsidRPr="009614FA">
        <w:rPr>
          <w:rFonts w:ascii="Bookman Old Style" w:hAnsi="Bookman Old Style" w:cs="Arial"/>
          <w:color w:val="000000" w:themeColor="text1"/>
        </w:rPr>
        <w:t>, el Consejo Directivo designará un Rector encargado hasta la fecha en que aquella se pueda efectuar</w:t>
      </w:r>
      <w:r w:rsidR="0004179B" w:rsidRPr="009614FA">
        <w:rPr>
          <w:rFonts w:ascii="Bookman Old Style" w:hAnsi="Bookman Old Style" w:cs="Arial"/>
          <w:color w:val="000000" w:themeColor="text1"/>
        </w:rPr>
        <w:t xml:space="preserve"> </w:t>
      </w:r>
      <w:r w:rsidR="0076623E" w:rsidRPr="009614FA">
        <w:rPr>
          <w:rFonts w:ascii="Bookman Old Style" w:hAnsi="Bookman Old Style" w:cs="Arial"/>
          <w:color w:val="000000" w:themeColor="text1"/>
        </w:rPr>
        <w:t xml:space="preserve">. </w:t>
      </w:r>
      <w:r w:rsidR="0004179B" w:rsidRPr="009614FA">
        <w:rPr>
          <w:rFonts w:ascii="Bookman Old Style" w:hAnsi="Bookman Old Style" w:cs="Arial"/>
          <w:color w:val="000000" w:themeColor="text1"/>
        </w:rPr>
        <w:t xml:space="preserve">  </w:t>
      </w:r>
    </w:p>
    <w:p w14:paraId="1AF1AB85" w14:textId="640C55F9"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FUNCIONES</w:t>
      </w:r>
      <w:r w:rsidRPr="009614FA">
        <w:rPr>
          <w:rFonts w:ascii="Bookman Old Style" w:hAnsi="Bookman Old Style" w:cs="Arial"/>
          <w:color w:val="000000" w:themeColor="text1"/>
        </w:rPr>
        <w:t xml:space="preserve">: Son funciones del Rector del </w:t>
      </w:r>
      <w:r w:rsidR="00A03A83" w:rsidRPr="009614FA">
        <w:rPr>
          <w:rFonts w:ascii="Bookman Old Style" w:hAnsi="Bookman Old Style" w:cs="Arial"/>
          <w:color w:val="000000" w:themeColor="text1"/>
        </w:rPr>
        <w:t>I</w:t>
      </w:r>
      <w:r w:rsidR="002D5588" w:rsidRPr="009614FA">
        <w:rPr>
          <w:rFonts w:ascii="Bookman Old Style" w:hAnsi="Bookman Old Style" w:cs="Arial"/>
          <w:color w:val="000000" w:themeColor="text1"/>
        </w:rPr>
        <w:t>nstituto nacional de formación técnica profesional de san andrés y providencia islas</w:t>
      </w:r>
      <w:r w:rsidRPr="009614FA">
        <w:rPr>
          <w:rFonts w:ascii="Bookman Old Style" w:hAnsi="Bookman Old Style" w:cs="Arial"/>
          <w:color w:val="000000" w:themeColor="text1"/>
        </w:rPr>
        <w:t>, -INFOTEP-, las siguientes:</w:t>
      </w:r>
    </w:p>
    <w:p w14:paraId="77822B0D" w14:textId="484B23B9" w:rsidR="007507E9" w:rsidRPr="009614FA" w:rsidRDefault="003E1B2F"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Cumplir </w:t>
      </w:r>
      <w:r w:rsidR="007507E9" w:rsidRPr="009614FA">
        <w:rPr>
          <w:rFonts w:ascii="Bookman Old Style" w:hAnsi="Bookman Old Style" w:cs="Arial"/>
          <w:color w:val="000000" w:themeColor="text1"/>
        </w:rPr>
        <w:t>y hacer cumplir la constitución</w:t>
      </w:r>
      <w:r w:rsidR="00A9264C" w:rsidRPr="009614FA">
        <w:rPr>
          <w:rFonts w:ascii="Bookman Old Style" w:hAnsi="Bookman Old Style" w:cs="Arial"/>
          <w:color w:val="000000" w:themeColor="text1"/>
        </w:rPr>
        <w:t>, la Ley y demás normatividad aplicable. Así mismo</w:t>
      </w:r>
      <w:r w:rsidR="007507E9" w:rsidRPr="009614FA">
        <w:rPr>
          <w:rFonts w:ascii="Bookman Old Style" w:hAnsi="Bookman Old Style" w:cs="Arial"/>
          <w:color w:val="000000" w:themeColor="text1"/>
        </w:rPr>
        <w:t>, l</w:t>
      </w:r>
      <w:r w:rsidR="00A9264C" w:rsidRPr="009614FA">
        <w:rPr>
          <w:rFonts w:ascii="Bookman Old Style" w:hAnsi="Bookman Old Style" w:cs="Arial"/>
          <w:color w:val="000000" w:themeColor="text1"/>
        </w:rPr>
        <w:t xml:space="preserve">a normatividad interna expedida por </w:t>
      </w:r>
      <w:r w:rsidR="00A03A83" w:rsidRPr="009614FA">
        <w:rPr>
          <w:rFonts w:ascii="Bookman Old Style" w:hAnsi="Bookman Old Style" w:cs="Arial"/>
          <w:color w:val="000000" w:themeColor="text1"/>
        </w:rPr>
        <w:t>a</w:t>
      </w:r>
      <w:r w:rsidR="007507E9" w:rsidRPr="009614FA">
        <w:rPr>
          <w:rFonts w:ascii="Bookman Old Style" w:hAnsi="Bookman Old Style" w:cs="Arial"/>
          <w:color w:val="000000" w:themeColor="text1"/>
        </w:rPr>
        <w:t xml:space="preserve">cuerdos y actos de los Consejos Directivo y Académico, y los Reglamentos. </w:t>
      </w:r>
    </w:p>
    <w:p w14:paraId="57BA87BC" w14:textId="0A550C04" w:rsidR="007507E9" w:rsidRPr="009614FA" w:rsidRDefault="003E1B2F"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Presentar </w:t>
      </w:r>
      <w:r w:rsidR="007507E9" w:rsidRPr="009614FA">
        <w:rPr>
          <w:rFonts w:ascii="Bookman Old Style" w:hAnsi="Bookman Old Style" w:cs="Arial"/>
          <w:color w:val="000000" w:themeColor="text1"/>
        </w:rPr>
        <w:t xml:space="preserve">para estudio y aprobación del Consejo Directivo, el proyecto de Estatuto General y las modificaciones a que haya lugar. </w:t>
      </w:r>
    </w:p>
    <w:p w14:paraId="29F6146F" w14:textId="43786191" w:rsidR="007507E9" w:rsidRPr="009614FA" w:rsidRDefault="003E1B2F"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Evaluar </w:t>
      </w:r>
      <w:r w:rsidR="007507E9" w:rsidRPr="009614FA">
        <w:rPr>
          <w:rFonts w:ascii="Bookman Old Style" w:hAnsi="Bookman Old Style" w:cs="Arial"/>
          <w:color w:val="000000" w:themeColor="text1"/>
        </w:rPr>
        <w:t>y controlar el funcionamiento general de la institución e informar al Consejo Directivo</w:t>
      </w:r>
      <w:r w:rsidRPr="009614FA">
        <w:rPr>
          <w:rFonts w:ascii="Bookman Old Style" w:hAnsi="Bookman Old Style" w:cs="Arial"/>
          <w:color w:val="000000" w:themeColor="text1"/>
        </w:rPr>
        <w:t xml:space="preserve">. </w:t>
      </w:r>
    </w:p>
    <w:p w14:paraId="607AB7B2" w14:textId="227AB01B" w:rsidR="007507E9" w:rsidRPr="009614FA" w:rsidRDefault="003E1B2F"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Ejecutar</w:t>
      </w:r>
      <w:r w:rsidR="007507E9" w:rsidRPr="009614FA">
        <w:rPr>
          <w:rFonts w:ascii="Bookman Old Style" w:hAnsi="Bookman Old Style" w:cs="Arial"/>
          <w:color w:val="000000" w:themeColor="text1"/>
        </w:rPr>
        <w:t xml:space="preserve"> las decisiones adoptadas por el Consejo Directivo en los términos de la Ley y demás normas vigentes. </w:t>
      </w:r>
    </w:p>
    <w:p w14:paraId="24314020" w14:textId="77777777" w:rsidR="003E1B2F" w:rsidRPr="009614FA" w:rsidRDefault="003E1B2F"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Expedir los reglamentos que por funciones y naturaleza del cargo le correspondan.  </w:t>
      </w:r>
    </w:p>
    <w:p w14:paraId="5EE60B8B" w14:textId="649CC01C" w:rsidR="007507E9" w:rsidRPr="009614FA" w:rsidRDefault="003E1B2F"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Or</w:t>
      </w:r>
      <w:r w:rsidR="007507E9" w:rsidRPr="009614FA">
        <w:rPr>
          <w:rFonts w:ascii="Bookman Old Style" w:hAnsi="Bookman Old Style" w:cs="Arial"/>
          <w:color w:val="000000" w:themeColor="text1"/>
        </w:rPr>
        <w:t xml:space="preserve">denar los gastos, suscribir los contratos y expedir los actos administrativos que sean necesarios para el cumplimiento de los objetivos de la institución, atendiendo las disposiciones legales y estatutarias vigentes. </w:t>
      </w:r>
    </w:p>
    <w:p w14:paraId="0B1B4FE2" w14:textId="77777777" w:rsidR="0071798D" w:rsidRPr="009614FA" w:rsidRDefault="0071798D"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Solicitar la autorización del Consejo Directivo para suscribir contratos convenios y empréstitos </w:t>
      </w:r>
      <w:r w:rsidR="007507E9" w:rsidRPr="009614FA">
        <w:rPr>
          <w:rFonts w:ascii="Bookman Old Style" w:hAnsi="Bookman Old Style" w:cs="Arial"/>
          <w:color w:val="000000" w:themeColor="text1"/>
        </w:rPr>
        <w:t>con cuantías superiores a la menor cuantía de que trata el artículo 2º de la Ley 1150 de 2007 y demás normas que la regulan o modifiquen</w:t>
      </w:r>
      <w:r w:rsidRPr="009614FA">
        <w:rPr>
          <w:rFonts w:ascii="Bookman Old Style" w:hAnsi="Bookman Old Style" w:cs="Arial"/>
          <w:color w:val="000000" w:themeColor="text1"/>
        </w:rPr>
        <w:t xml:space="preserve">. </w:t>
      </w:r>
    </w:p>
    <w:p w14:paraId="04A26583" w14:textId="09E22984" w:rsidR="007507E9" w:rsidRPr="009614FA" w:rsidRDefault="0071798D"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Someter </w:t>
      </w:r>
      <w:r w:rsidR="007507E9" w:rsidRPr="009614FA">
        <w:rPr>
          <w:rFonts w:ascii="Bookman Old Style" w:hAnsi="Bookman Old Style" w:cs="Arial"/>
          <w:color w:val="000000" w:themeColor="text1"/>
        </w:rPr>
        <w:t>el Anteproyecto de Presupuesto Anual de ingresos y gastos, a consideración del Consejo Directivo y ejecutarlo conforme a la Ley una vez sea aprobado, según la Ley Orgánica de Presupuesto y demás leyes que la regulen.</w:t>
      </w:r>
    </w:p>
    <w:p w14:paraId="651D064A" w14:textId="40D2980D" w:rsidR="007507E9" w:rsidRPr="009614FA" w:rsidRDefault="0071798D"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Presentar al </w:t>
      </w:r>
      <w:r w:rsidR="007507E9" w:rsidRPr="009614FA">
        <w:rPr>
          <w:rFonts w:ascii="Bookman Old Style" w:hAnsi="Bookman Old Style" w:cs="Arial"/>
          <w:color w:val="000000" w:themeColor="text1"/>
        </w:rPr>
        <w:t xml:space="preserve">Consejo Directivo para su aprobación, las modificaciones de la estructura orgánica de la institución cuando las necesidades administrativas o académicas lo requieran, previo concepto de la Oficina de Planeación y el Consejo Académico según corresponda. </w:t>
      </w:r>
    </w:p>
    <w:p w14:paraId="25872B76" w14:textId="5B652BCE" w:rsidR="007507E9" w:rsidRPr="009614FA" w:rsidRDefault="0071798D"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Proponer al </w:t>
      </w:r>
      <w:r w:rsidR="007507E9" w:rsidRPr="009614FA">
        <w:rPr>
          <w:rFonts w:ascii="Bookman Old Style" w:hAnsi="Bookman Old Style" w:cs="Arial"/>
          <w:color w:val="000000" w:themeColor="text1"/>
        </w:rPr>
        <w:t xml:space="preserve">Gobierno Nacional la planta de personal que requiera la Institución, previa aprobación del Consejo Directivo y el cumplimiento de los requisitos de ley. </w:t>
      </w:r>
    </w:p>
    <w:p w14:paraId="4D9B1AE5" w14:textId="533424F9" w:rsidR="007507E9" w:rsidRPr="009614FA" w:rsidRDefault="0071798D"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N</w:t>
      </w:r>
      <w:r w:rsidR="007507E9" w:rsidRPr="009614FA">
        <w:rPr>
          <w:rFonts w:ascii="Bookman Old Style" w:hAnsi="Bookman Old Style" w:cs="Arial"/>
          <w:color w:val="000000" w:themeColor="text1"/>
        </w:rPr>
        <w:t>ombrar, encargar y remover al personal de la institución, con arreglo a las normas legales y acuerdos vigentes.</w:t>
      </w:r>
    </w:p>
    <w:p w14:paraId="50F99FAF" w14:textId="4BD7BD4F" w:rsidR="007507E9" w:rsidRPr="009614FA" w:rsidRDefault="0071798D"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w:t>
      </w:r>
      <w:r w:rsidR="007507E9" w:rsidRPr="009614FA">
        <w:rPr>
          <w:rFonts w:ascii="Bookman Old Style" w:hAnsi="Bookman Old Style" w:cs="Arial"/>
          <w:color w:val="000000" w:themeColor="text1"/>
        </w:rPr>
        <w:t xml:space="preserve">jecutar todos los actos que se relacionen con la organización y funcionamiento en el ejercicio de la autonomía administrativa. </w:t>
      </w:r>
    </w:p>
    <w:p w14:paraId="136FD777" w14:textId="50D1CA9C" w:rsidR="007507E9" w:rsidRPr="009614FA" w:rsidRDefault="0071798D"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D</w:t>
      </w:r>
      <w:r w:rsidR="007507E9" w:rsidRPr="009614FA">
        <w:rPr>
          <w:rFonts w:ascii="Bookman Old Style" w:hAnsi="Bookman Old Style" w:cs="Arial"/>
          <w:color w:val="000000" w:themeColor="text1"/>
        </w:rPr>
        <w:t xml:space="preserve">irigir, coordinar, vigilar y controlar la ejecución de las funciones o programas de la Institución y del personal. </w:t>
      </w:r>
    </w:p>
    <w:p w14:paraId="44A9B05E" w14:textId="636F72E5" w:rsidR="007507E9" w:rsidRPr="009614FA" w:rsidRDefault="0071798D"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w:t>
      </w:r>
      <w:r w:rsidR="007507E9" w:rsidRPr="009614FA">
        <w:rPr>
          <w:rFonts w:ascii="Bookman Old Style" w:hAnsi="Bookman Old Style" w:cs="Arial"/>
          <w:color w:val="000000" w:themeColor="text1"/>
        </w:rPr>
        <w:t xml:space="preserve">xpedir, adoptar y modificar el Manual Específico de Funciones y Requisitos y el Manual de Procedimientos Administrativos. </w:t>
      </w:r>
    </w:p>
    <w:p w14:paraId="3CDFF292" w14:textId="62AC7734" w:rsidR="007507E9" w:rsidRPr="009614FA" w:rsidRDefault="0071798D"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Actuar como segunda instancia en materia disciplinaria al interior de la Institución y a</w:t>
      </w:r>
      <w:r w:rsidR="007507E9" w:rsidRPr="009614FA">
        <w:rPr>
          <w:rFonts w:ascii="Bookman Old Style" w:hAnsi="Bookman Old Style" w:cs="Arial"/>
          <w:color w:val="000000" w:themeColor="text1"/>
        </w:rPr>
        <w:t xml:space="preserve">plicar las sanciones disciplinarias que le corresponden por ley o reglamento. </w:t>
      </w:r>
    </w:p>
    <w:p w14:paraId="76699E82" w14:textId="344CC482" w:rsidR="007507E9" w:rsidRPr="009614FA" w:rsidRDefault="00616577"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w:t>
      </w:r>
      <w:r w:rsidR="007507E9" w:rsidRPr="009614FA">
        <w:rPr>
          <w:rFonts w:ascii="Bookman Old Style" w:hAnsi="Bookman Old Style" w:cs="Arial"/>
          <w:color w:val="000000" w:themeColor="text1"/>
        </w:rPr>
        <w:t xml:space="preserve">onvocar y reglamentar los procesos electorales que no sean de competencia de otra autoridad, de conformidad con las normas estatutarias. </w:t>
      </w:r>
    </w:p>
    <w:p w14:paraId="4CF2C867" w14:textId="1A0695EF" w:rsidR="007507E9" w:rsidRPr="009614FA" w:rsidRDefault="00616577"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w:t>
      </w:r>
      <w:r w:rsidR="007507E9" w:rsidRPr="009614FA">
        <w:rPr>
          <w:rFonts w:ascii="Bookman Old Style" w:hAnsi="Bookman Old Style" w:cs="Arial"/>
          <w:color w:val="000000" w:themeColor="text1"/>
        </w:rPr>
        <w:t xml:space="preserve">onvocar ordinaria y extraordinariamente al Consejo Académico y presidir sus sesiones. </w:t>
      </w:r>
    </w:p>
    <w:p w14:paraId="18FEF5E8" w14:textId="0EA29285" w:rsidR="007507E9" w:rsidRPr="009614FA" w:rsidRDefault="00616577"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w:t>
      </w:r>
      <w:r w:rsidR="007507E9" w:rsidRPr="009614FA">
        <w:rPr>
          <w:rFonts w:ascii="Bookman Old Style" w:hAnsi="Bookman Old Style" w:cs="Arial"/>
          <w:color w:val="000000" w:themeColor="text1"/>
        </w:rPr>
        <w:t xml:space="preserve">ceptar las donaciones o legados a la Institución, previa autorización del Consejo Directivo e incorporarlas al patrimonio de la institución.  </w:t>
      </w:r>
    </w:p>
    <w:p w14:paraId="082C7AA2" w14:textId="44074436" w:rsidR="007507E9" w:rsidRPr="009614FA" w:rsidRDefault="00616577"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w:t>
      </w:r>
      <w:r w:rsidR="007507E9" w:rsidRPr="009614FA">
        <w:rPr>
          <w:rFonts w:ascii="Bookman Old Style" w:hAnsi="Bookman Old Style" w:cs="Arial"/>
          <w:color w:val="000000" w:themeColor="text1"/>
        </w:rPr>
        <w:t xml:space="preserve">resentar semestralmente al Consejo Directivo, informes sobre la ejecución presupuestal o cuando el Consejo Directivo lo requiera y anualmente someter a aprobación los estados financieros de la Institución. </w:t>
      </w:r>
    </w:p>
    <w:p w14:paraId="2D6958EB" w14:textId="5AB32F97" w:rsidR="007507E9" w:rsidRPr="009614FA" w:rsidRDefault="00616577"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Pre</w:t>
      </w:r>
      <w:r w:rsidR="007507E9" w:rsidRPr="009614FA">
        <w:rPr>
          <w:rFonts w:ascii="Bookman Old Style" w:hAnsi="Bookman Old Style" w:cs="Arial"/>
          <w:color w:val="000000" w:themeColor="text1"/>
        </w:rPr>
        <w:t>sentar informe de gestión académico y administrativo, el cual será evaluado por el Consejo Directivo al finalizar el periodo fiscal.</w:t>
      </w:r>
    </w:p>
    <w:p w14:paraId="2FBCFC76" w14:textId="7ECCEEE7" w:rsidR="007507E9" w:rsidRPr="009614FA" w:rsidRDefault="00616577"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w:t>
      </w:r>
      <w:r w:rsidR="007507E9" w:rsidRPr="009614FA">
        <w:rPr>
          <w:rFonts w:ascii="Bookman Old Style" w:hAnsi="Bookman Old Style" w:cs="Arial"/>
          <w:color w:val="000000" w:themeColor="text1"/>
        </w:rPr>
        <w:t>utorizar las comisiones de estudio cuya duración sea igual o inferior a seis (6) meses.</w:t>
      </w:r>
      <w:r w:rsidRPr="009614FA">
        <w:rPr>
          <w:rFonts w:ascii="Bookman Old Style" w:hAnsi="Bookman Old Style" w:cs="Arial"/>
          <w:color w:val="000000" w:themeColor="text1"/>
        </w:rPr>
        <w:t xml:space="preserve"> </w:t>
      </w:r>
      <w:r w:rsidR="007507E9" w:rsidRPr="009614FA">
        <w:rPr>
          <w:rFonts w:ascii="Bookman Old Style" w:hAnsi="Bookman Old Style" w:cs="Arial"/>
          <w:color w:val="000000" w:themeColor="text1"/>
        </w:rPr>
        <w:t xml:space="preserve">Las comisiones de servicios al exterior requieren autorización del Director del Departamento Administrativo de la Presidencia de la República.  Las comisiones al exterior se otorgarán, de conformidad con lo establecido en el Decreto 1083 de 2015 y las normas que lo modifiquen, adicionen o sustituyan. </w:t>
      </w:r>
    </w:p>
    <w:p w14:paraId="4971EB47" w14:textId="77777777" w:rsidR="00616577" w:rsidRPr="009614FA" w:rsidRDefault="00616577"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D</w:t>
      </w:r>
      <w:r w:rsidR="007507E9" w:rsidRPr="009614FA">
        <w:rPr>
          <w:rFonts w:ascii="Bookman Old Style" w:hAnsi="Bookman Old Style" w:cs="Arial"/>
          <w:color w:val="000000" w:themeColor="text1"/>
        </w:rPr>
        <w:t xml:space="preserve">esignar delegados de la institución ante aquellas entidades en las cuales tenga representación el Instituto. </w:t>
      </w:r>
    </w:p>
    <w:p w14:paraId="7F0EC144" w14:textId="26417567" w:rsidR="007507E9" w:rsidRPr="009614FA" w:rsidRDefault="00616577"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w:t>
      </w:r>
      <w:r w:rsidR="007507E9" w:rsidRPr="009614FA">
        <w:rPr>
          <w:rFonts w:ascii="Bookman Old Style" w:hAnsi="Bookman Old Style" w:cs="Arial"/>
          <w:color w:val="000000" w:themeColor="text1"/>
        </w:rPr>
        <w:t xml:space="preserve">rear y organizar mediante acto administrativo grupos internos de trabajo, teniendo en cuenta la estructura, los objetivos, planes y programas institucionales. </w:t>
      </w:r>
    </w:p>
    <w:p w14:paraId="7419370D" w14:textId="6F3A37E1" w:rsidR="007507E9" w:rsidRPr="009614FA" w:rsidRDefault="00616577"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w:t>
      </w:r>
      <w:r w:rsidR="007507E9" w:rsidRPr="009614FA">
        <w:rPr>
          <w:rFonts w:ascii="Bookman Old Style" w:hAnsi="Bookman Old Style" w:cs="Arial"/>
          <w:color w:val="000000" w:themeColor="text1"/>
        </w:rPr>
        <w:t xml:space="preserve">onferir poder a personas naturales o jurídicas en los eventos en que la institución requiera de representación judicial y extrajudicial para la defensa de sus intereses. </w:t>
      </w:r>
    </w:p>
    <w:p w14:paraId="0661E4CA" w14:textId="4C0539E4" w:rsidR="007507E9" w:rsidRPr="009614FA" w:rsidRDefault="00616577"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w:t>
      </w:r>
      <w:r w:rsidR="007507E9" w:rsidRPr="009614FA">
        <w:rPr>
          <w:rFonts w:ascii="Bookman Old Style" w:hAnsi="Bookman Old Style" w:cs="Arial"/>
          <w:color w:val="000000" w:themeColor="text1"/>
        </w:rPr>
        <w:t xml:space="preserve">utorizar con su firma los títulos que otorgue el instituto y aquellos en convenio conforme lo estipule éste y suscribir las correspondientes Actas de Grado. </w:t>
      </w:r>
    </w:p>
    <w:p w14:paraId="1FB024CD" w14:textId="2E624057" w:rsidR="00616577" w:rsidRPr="009614FA" w:rsidRDefault="00616577"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R</w:t>
      </w:r>
      <w:r w:rsidR="007507E9" w:rsidRPr="009614FA">
        <w:rPr>
          <w:rFonts w:ascii="Bookman Old Style" w:hAnsi="Bookman Old Style" w:cs="Arial"/>
          <w:color w:val="000000" w:themeColor="text1"/>
        </w:rPr>
        <w:t xml:space="preserve">epresentar al INFOTEP en agremiaciones, corporaciones o asociaciones sin ánimo de lucro. </w:t>
      </w:r>
    </w:p>
    <w:p w14:paraId="0A373A63" w14:textId="73EB1413" w:rsidR="007507E9" w:rsidRPr="009614FA" w:rsidRDefault="00001159" w:rsidP="008B4882">
      <w:pPr>
        <w:pStyle w:val="Prrafodelista"/>
        <w:numPr>
          <w:ilvl w:val="0"/>
          <w:numId w:val="19"/>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Las </w:t>
      </w:r>
      <w:r w:rsidR="007507E9" w:rsidRPr="009614FA">
        <w:rPr>
          <w:rFonts w:ascii="Bookman Old Style" w:hAnsi="Bookman Old Style" w:cs="Arial"/>
          <w:color w:val="000000" w:themeColor="text1"/>
        </w:rPr>
        <w:t xml:space="preserve">demás funciones que le señalen las disposiciones vigentes y las que no estén expresamente atribuidas a otra autoridad. </w:t>
      </w:r>
    </w:p>
    <w:p w14:paraId="6C6773F8" w14:textId="7349F62F" w:rsidR="000824B4"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DELEGACIÓN:</w:t>
      </w:r>
      <w:r w:rsidRPr="009614FA">
        <w:rPr>
          <w:rFonts w:ascii="Bookman Old Style" w:hAnsi="Bookman Old Style" w:cs="Arial"/>
          <w:color w:val="000000" w:themeColor="text1"/>
        </w:rPr>
        <w:t xml:space="preserve"> Mediante acto de delegación, el Rector, podrá delegar algunas de las funciones que le son propias en los servidores públicos del nivel Directivo de la Institución, de conformidad con los criterios, requisitos y límites establecidos en la Ley 489 de 1998 y las normas que lo adicionen, modifiquen o sustituyan. </w:t>
      </w:r>
    </w:p>
    <w:p w14:paraId="18AE8160" w14:textId="13026DF1"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PÉRDIDA DE LA CALIDAD:</w:t>
      </w:r>
      <w:r w:rsidRPr="009614FA">
        <w:rPr>
          <w:rFonts w:ascii="Bookman Old Style" w:hAnsi="Bookman Old Style" w:cs="Arial"/>
          <w:color w:val="000000" w:themeColor="text1"/>
        </w:rPr>
        <w:t xml:space="preserve">   La calidad del Rector se pierde por las siguientes causales: </w:t>
      </w:r>
    </w:p>
    <w:p w14:paraId="43E0EE0C" w14:textId="4147220C" w:rsidR="00EA7016" w:rsidRPr="009614FA" w:rsidRDefault="00EA7016" w:rsidP="008B4882">
      <w:pPr>
        <w:pStyle w:val="Prrafodelista"/>
        <w:numPr>
          <w:ilvl w:val="0"/>
          <w:numId w:val="20"/>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Por renuncia aceptada.</w:t>
      </w:r>
    </w:p>
    <w:p w14:paraId="60F1F269" w14:textId="162C8DD6" w:rsidR="000824B4" w:rsidRPr="009614FA" w:rsidRDefault="000824B4" w:rsidP="008B4882">
      <w:pPr>
        <w:pStyle w:val="Prrafodelista"/>
        <w:numPr>
          <w:ilvl w:val="0"/>
          <w:numId w:val="20"/>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Por declaración de invalidez</w:t>
      </w:r>
      <w:r w:rsidR="006954D7" w:rsidRPr="009614FA">
        <w:rPr>
          <w:rFonts w:ascii="Bookman Old Style" w:hAnsi="Bookman Old Style" w:cs="Arial"/>
          <w:color w:val="000000" w:themeColor="text1"/>
        </w:rPr>
        <w:t>,</w:t>
      </w:r>
      <w:r w:rsidRPr="009614FA">
        <w:rPr>
          <w:rFonts w:ascii="Bookman Old Style" w:hAnsi="Bookman Old Style" w:cs="Arial"/>
          <w:color w:val="000000" w:themeColor="text1"/>
        </w:rPr>
        <w:t xml:space="preserve"> originada por perdida de la capacidad laboral de origen común o laboral, certificada por las entidades adscritas al sistema de seguridad social y de acuerdo con las disposiciones que lo regulan.</w:t>
      </w:r>
    </w:p>
    <w:p w14:paraId="48FD755B" w14:textId="7CB8EAD6" w:rsidR="000824B4" w:rsidRPr="009614FA" w:rsidRDefault="000824B4" w:rsidP="008B4882">
      <w:pPr>
        <w:pStyle w:val="Prrafodelista"/>
        <w:numPr>
          <w:ilvl w:val="0"/>
          <w:numId w:val="20"/>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Por llegar a la edad de retiro forzoso.</w:t>
      </w:r>
    </w:p>
    <w:p w14:paraId="4CAA5BCF" w14:textId="0659F1BD" w:rsidR="000824B4" w:rsidRPr="009614FA" w:rsidRDefault="000824B4" w:rsidP="008B4882">
      <w:pPr>
        <w:pStyle w:val="Prrafodelista"/>
        <w:numPr>
          <w:ilvl w:val="0"/>
          <w:numId w:val="20"/>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Cuando exista decisión ejecutoriada y en firme, que implique separación definitiva del cargo expedida por autoridad competente en materia disciplinaria o fiscal, de acuerdo a las disposiciones vigentes por incurrir en las faltas que tal normatividad señale. </w:t>
      </w:r>
    </w:p>
    <w:p w14:paraId="183096FA" w14:textId="77777777" w:rsidR="000824B4" w:rsidRPr="009614FA" w:rsidRDefault="000824B4" w:rsidP="008B4882">
      <w:pPr>
        <w:pStyle w:val="Prrafodelista"/>
        <w:numPr>
          <w:ilvl w:val="0"/>
          <w:numId w:val="20"/>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Por condena judicial en firme que lo inhabilite para ejercer el cargo. </w:t>
      </w:r>
    </w:p>
    <w:p w14:paraId="5D1607BB" w14:textId="2516C53C" w:rsidR="000824B4" w:rsidRPr="009614FA" w:rsidRDefault="000824B4" w:rsidP="008B4882">
      <w:pPr>
        <w:pStyle w:val="Prrafodelista"/>
        <w:numPr>
          <w:ilvl w:val="0"/>
          <w:numId w:val="20"/>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Por declaratoria de vacancia del empleo por abandono del mismo, en el marco del debido proceso correspondiente.   </w:t>
      </w:r>
    </w:p>
    <w:p w14:paraId="2C4E8042" w14:textId="6BA6C957" w:rsidR="007507E9" w:rsidRPr="009614FA" w:rsidRDefault="000824B4" w:rsidP="008B4882">
      <w:pPr>
        <w:pStyle w:val="Prrafodelista"/>
        <w:numPr>
          <w:ilvl w:val="0"/>
          <w:numId w:val="20"/>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w:t>
      </w:r>
      <w:r w:rsidR="007507E9" w:rsidRPr="009614FA">
        <w:rPr>
          <w:rFonts w:ascii="Bookman Old Style" w:hAnsi="Bookman Old Style" w:cs="Arial"/>
          <w:color w:val="000000" w:themeColor="text1"/>
        </w:rPr>
        <w:t>or vencimiento del período</w:t>
      </w:r>
      <w:r w:rsidRPr="009614FA">
        <w:rPr>
          <w:rFonts w:ascii="Bookman Old Style" w:hAnsi="Bookman Old Style" w:cs="Arial"/>
          <w:color w:val="000000" w:themeColor="text1"/>
        </w:rPr>
        <w:t>.</w:t>
      </w:r>
    </w:p>
    <w:p w14:paraId="5A9B38CB" w14:textId="2419B5FB" w:rsidR="007507E9" w:rsidRPr="009614FA" w:rsidRDefault="000824B4" w:rsidP="008B4882">
      <w:pPr>
        <w:pStyle w:val="Prrafodelista"/>
        <w:numPr>
          <w:ilvl w:val="0"/>
          <w:numId w:val="20"/>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Po</w:t>
      </w:r>
      <w:r w:rsidR="007507E9" w:rsidRPr="009614FA">
        <w:rPr>
          <w:rFonts w:ascii="Bookman Old Style" w:hAnsi="Bookman Old Style" w:cs="Arial"/>
          <w:color w:val="000000" w:themeColor="text1"/>
        </w:rPr>
        <w:t>r muerte</w:t>
      </w:r>
      <w:r w:rsidRPr="009614FA">
        <w:rPr>
          <w:rFonts w:ascii="Bookman Old Style" w:hAnsi="Bookman Old Style" w:cs="Arial"/>
          <w:color w:val="000000" w:themeColor="text1"/>
        </w:rPr>
        <w:t>.</w:t>
      </w:r>
    </w:p>
    <w:p w14:paraId="0FDEB544" w14:textId="02B695B6" w:rsidR="007507E9" w:rsidRPr="009614FA" w:rsidRDefault="000824B4" w:rsidP="008B4882">
      <w:pPr>
        <w:pStyle w:val="Prrafodelista"/>
        <w:numPr>
          <w:ilvl w:val="0"/>
          <w:numId w:val="20"/>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Po</w:t>
      </w:r>
      <w:r w:rsidR="007507E9" w:rsidRPr="009614FA">
        <w:rPr>
          <w:rFonts w:ascii="Bookman Old Style" w:hAnsi="Bookman Old Style" w:cs="Arial"/>
          <w:color w:val="000000" w:themeColor="text1"/>
        </w:rPr>
        <w:t>r revocatoria del nombramiento por no acreditar los requisitos para el desempeño del empleo, de conformidad con el artículo 5º de la Ley 190 de 1995, el Decreto 1083 de 2015 y las normas que las adicionen o modifiquen.</w:t>
      </w:r>
    </w:p>
    <w:p w14:paraId="5FA72C67" w14:textId="7F3A7C70" w:rsidR="000824B4" w:rsidRPr="009614FA" w:rsidRDefault="000824B4" w:rsidP="008B4882">
      <w:pPr>
        <w:pStyle w:val="Prrafodelista"/>
        <w:numPr>
          <w:ilvl w:val="0"/>
          <w:numId w:val="20"/>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Por calificación insatisfactoria de la evaluación del informe de gestión</w:t>
      </w:r>
      <w:r w:rsidR="006954D7" w:rsidRPr="009614FA">
        <w:rPr>
          <w:rFonts w:ascii="Bookman Old Style" w:hAnsi="Bookman Old Style" w:cs="Arial"/>
          <w:color w:val="000000" w:themeColor="text1"/>
        </w:rPr>
        <w:t>.</w:t>
      </w:r>
    </w:p>
    <w:p w14:paraId="0D787FAF" w14:textId="34F855CE" w:rsidR="007507E9" w:rsidRPr="009614FA" w:rsidRDefault="00F907D5" w:rsidP="008B4882">
      <w:pPr>
        <w:pStyle w:val="Prrafodelista"/>
        <w:numPr>
          <w:ilvl w:val="0"/>
          <w:numId w:val="20"/>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Por las demás causales que determine la Constitución, y la Ley</w:t>
      </w:r>
      <w:r w:rsidR="007507E9" w:rsidRPr="009614FA">
        <w:rPr>
          <w:rFonts w:ascii="Bookman Old Style" w:hAnsi="Bookman Old Style" w:cs="Arial"/>
          <w:color w:val="000000" w:themeColor="text1"/>
        </w:rPr>
        <w:t xml:space="preserve">. </w:t>
      </w:r>
    </w:p>
    <w:p w14:paraId="62C708A1" w14:textId="50105B68"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ARTICULO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REMOCIÓN DEL RECTOR</w:t>
      </w:r>
      <w:r w:rsidRPr="009614FA">
        <w:rPr>
          <w:rFonts w:ascii="Bookman Old Style" w:hAnsi="Bookman Old Style" w:cs="Arial"/>
          <w:color w:val="000000" w:themeColor="text1"/>
        </w:rPr>
        <w:t xml:space="preserve">: La remoción se producirá </w:t>
      </w:r>
      <w:r w:rsidR="00F907D5" w:rsidRPr="009614FA">
        <w:rPr>
          <w:rFonts w:ascii="Bookman Old Style" w:hAnsi="Bookman Old Style" w:cs="Arial"/>
          <w:color w:val="000000" w:themeColor="text1"/>
        </w:rPr>
        <w:t xml:space="preserve">por </w:t>
      </w:r>
      <w:r w:rsidR="0076623E" w:rsidRPr="009614FA">
        <w:rPr>
          <w:rFonts w:ascii="Bookman Old Style" w:hAnsi="Bookman Old Style" w:cs="Arial"/>
          <w:color w:val="000000" w:themeColor="text1"/>
        </w:rPr>
        <w:t xml:space="preserve">decisión del </w:t>
      </w:r>
      <w:r w:rsidR="00F907D5" w:rsidRPr="009614FA">
        <w:rPr>
          <w:rFonts w:ascii="Bookman Old Style" w:hAnsi="Bookman Old Style" w:cs="Arial"/>
          <w:color w:val="000000" w:themeColor="text1"/>
        </w:rPr>
        <w:t xml:space="preserve">Consejo Directivo </w:t>
      </w:r>
      <w:r w:rsidRPr="009614FA">
        <w:rPr>
          <w:rFonts w:ascii="Bookman Old Style" w:hAnsi="Bookman Old Style" w:cs="Arial"/>
          <w:color w:val="000000" w:themeColor="text1"/>
        </w:rPr>
        <w:t>por causales asociadas con el incumplimiento de su plan de desarrollo o de sus funciones</w:t>
      </w:r>
      <w:r w:rsidR="003D7F7A" w:rsidRPr="009614FA">
        <w:rPr>
          <w:rFonts w:ascii="Bookman Old Style" w:hAnsi="Bookman Old Style" w:cs="Arial"/>
          <w:color w:val="000000" w:themeColor="text1"/>
        </w:rPr>
        <w:t>, de acuerdo con las normas que rigen la garantía del debido proceso.</w:t>
      </w:r>
    </w:p>
    <w:p w14:paraId="0C3A5ADC" w14:textId="36007CD4"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w:t>
      </w:r>
      <w:r w:rsidR="00F73109" w:rsidRPr="009614FA">
        <w:rPr>
          <w:rFonts w:ascii="Bookman Old Style" w:hAnsi="Bookman Old Style" w:cs="Arial"/>
          <w:b/>
          <w:color w:val="000000" w:themeColor="text1"/>
        </w:rPr>
        <w:t>Á</w:t>
      </w:r>
      <w:r w:rsidRPr="009614FA">
        <w:rPr>
          <w:rFonts w:ascii="Bookman Old Style" w:hAnsi="Bookman Old Style" w:cs="Arial"/>
          <w:b/>
          <w:color w:val="000000" w:themeColor="text1"/>
        </w:rPr>
        <w:t>GRAFO:</w:t>
      </w:r>
      <w:r w:rsidRPr="009614FA">
        <w:rPr>
          <w:rFonts w:ascii="Bookman Old Style" w:hAnsi="Bookman Old Style" w:cs="Arial"/>
          <w:color w:val="000000" w:themeColor="text1"/>
        </w:rPr>
        <w:t xml:space="preserve"> La pérdida de la calidad del Rector requiere del voto afirmativo de siete votos de los miembros del Consejo Directivo con derecho a voto.</w:t>
      </w:r>
    </w:p>
    <w:p w14:paraId="0CF7992B" w14:textId="7BEF69D2" w:rsidR="00273C3F"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032CF9" w:rsidRPr="009614FA">
        <w:rPr>
          <w:rFonts w:ascii="Bookman Old Style" w:hAnsi="Bookman Old Style" w:cs="Arial"/>
          <w:b/>
          <w:color w:val="000000" w:themeColor="text1"/>
        </w:rPr>
        <w:fldChar w:fldCharType="begin"/>
      </w:r>
      <w:r w:rsidR="00032CF9" w:rsidRPr="009614FA">
        <w:rPr>
          <w:rFonts w:ascii="Bookman Old Style" w:hAnsi="Bookman Old Style" w:cs="Arial"/>
          <w:b/>
          <w:color w:val="000000" w:themeColor="text1"/>
        </w:rPr>
        <w:instrText xml:space="preserve"> AUTONUM </w:instrText>
      </w:r>
      <w:r w:rsidR="00032CF9" w:rsidRPr="009614FA">
        <w:rPr>
          <w:rFonts w:ascii="Bookman Old Style" w:hAnsi="Bookman Old Style" w:cs="Arial"/>
          <w:b/>
          <w:color w:val="000000" w:themeColor="text1"/>
        </w:rPr>
        <w:fldChar w:fldCharType="end"/>
      </w:r>
      <w:r w:rsidR="00032CF9"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REEMPLAZO DEL RECTOR EN AUSENCIAS TEMPORALES</w:t>
      </w:r>
      <w:r w:rsidRPr="009614FA">
        <w:rPr>
          <w:rFonts w:ascii="Bookman Old Style" w:hAnsi="Bookman Old Style" w:cs="Arial"/>
          <w:color w:val="000000" w:themeColor="text1"/>
        </w:rPr>
        <w:t xml:space="preserve">: En caso de ausencias temporales del Rector, éste </w:t>
      </w:r>
      <w:r w:rsidR="006954D7" w:rsidRPr="009614FA">
        <w:rPr>
          <w:rFonts w:ascii="Bookman Old Style" w:hAnsi="Bookman Old Style" w:cs="Arial"/>
          <w:color w:val="000000" w:themeColor="text1"/>
        </w:rPr>
        <w:t>designará entre</w:t>
      </w:r>
      <w:r w:rsidRPr="009614FA">
        <w:rPr>
          <w:rFonts w:ascii="Bookman Old Style" w:hAnsi="Bookman Old Style" w:cs="Arial"/>
          <w:color w:val="000000" w:themeColor="text1"/>
        </w:rPr>
        <w:t xml:space="preserve"> el personal directivo de la institución, quién lo va a reemplazar. En caso de suspensión del cargo por ausencia definitiva o vacancia, lo reemplazará el Vicerrector Administrativo y Financiero hasta por treinta (30) días</w:t>
      </w:r>
      <w:r w:rsidR="00273C3F" w:rsidRPr="009614FA">
        <w:rPr>
          <w:rFonts w:ascii="Bookman Old Style" w:hAnsi="Bookman Old Style" w:cs="Arial"/>
          <w:color w:val="000000" w:themeColor="text1"/>
        </w:rPr>
        <w:t xml:space="preserve">. </w:t>
      </w:r>
    </w:p>
    <w:p w14:paraId="35BC5D2C" w14:textId="0F4F66F7" w:rsidR="007507E9" w:rsidRPr="009614FA" w:rsidRDefault="00273C3F"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Cu</w:t>
      </w:r>
      <w:r w:rsidR="007507E9" w:rsidRPr="009614FA">
        <w:rPr>
          <w:rFonts w:ascii="Bookman Old Style" w:hAnsi="Bookman Old Style" w:cs="Arial"/>
          <w:color w:val="000000" w:themeColor="text1"/>
        </w:rPr>
        <w:t xml:space="preserve">ando la ausencia temporal supere los treinta (30) días el </w:t>
      </w:r>
      <w:r w:rsidRPr="009614FA">
        <w:rPr>
          <w:rFonts w:ascii="Bookman Old Style" w:hAnsi="Bookman Old Style" w:cs="Arial"/>
          <w:color w:val="000000" w:themeColor="text1"/>
        </w:rPr>
        <w:t>Consejo Directivo encargará</w:t>
      </w:r>
      <w:r w:rsidR="007507E9" w:rsidRPr="009614FA">
        <w:rPr>
          <w:rFonts w:ascii="Bookman Old Style" w:hAnsi="Bookman Old Style" w:cs="Arial"/>
          <w:color w:val="000000" w:themeColor="text1"/>
        </w:rPr>
        <w:t xml:space="preserve"> a otra persona que cumpla con las calidades para ser rector hasta tanto el Consejo Directivo provea el cargo en propiedad. </w:t>
      </w:r>
    </w:p>
    <w:p w14:paraId="422130A2" w14:textId="4BC1A54F"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El Consejo Directivo procederá a convocar un nuevo proceso de elección en un plazo máximo de treinta (30) días. El rector encargado designado por el Consejo Directivo debe llenar los mismos requisitos que se exigen al titular del cargo.</w:t>
      </w:r>
    </w:p>
    <w:p w14:paraId="7B6A58E4" w14:textId="4CDFE19B"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ARTICULO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DENOMINACIÓN DE LOS ACTOS DEL RECTOR:</w:t>
      </w:r>
      <w:r w:rsidRPr="009614FA">
        <w:rPr>
          <w:rFonts w:ascii="Bookman Old Style" w:hAnsi="Bookman Old Style" w:cs="Arial"/>
          <w:color w:val="000000" w:themeColor="text1"/>
        </w:rPr>
        <w:t xml:space="preserve"> Los actos administrativos que expida el Rector se denominan Resoluciones, las que se numerarán sucesivamente con la indicación del día, mes y año en que se expidan. Su conservación</w:t>
      </w:r>
      <w:r w:rsidR="00CF3761" w:rsidRPr="009614FA">
        <w:rPr>
          <w:rFonts w:ascii="Bookman Old Style" w:hAnsi="Bookman Old Style" w:cs="Arial"/>
          <w:color w:val="000000" w:themeColor="text1"/>
        </w:rPr>
        <w:t xml:space="preserve">, publicación o notificación según corresponda </w:t>
      </w:r>
      <w:r w:rsidRPr="009614FA">
        <w:rPr>
          <w:rFonts w:ascii="Bookman Old Style" w:hAnsi="Bookman Old Style" w:cs="Arial"/>
          <w:color w:val="000000" w:themeColor="text1"/>
        </w:rPr>
        <w:t>estar</w:t>
      </w:r>
      <w:r w:rsidR="00CF3761" w:rsidRPr="009614FA">
        <w:rPr>
          <w:rFonts w:ascii="Bookman Old Style" w:hAnsi="Bookman Old Style" w:cs="Arial"/>
          <w:color w:val="000000" w:themeColor="text1"/>
        </w:rPr>
        <w:t xml:space="preserve">á a </w:t>
      </w:r>
      <w:r w:rsidRPr="009614FA">
        <w:rPr>
          <w:rFonts w:ascii="Bookman Old Style" w:hAnsi="Bookman Old Style" w:cs="Arial"/>
          <w:color w:val="000000" w:themeColor="text1"/>
        </w:rPr>
        <w:t>cargo del</w:t>
      </w:r>
      <w:r w:rsidR="00636B12" w:rsidRPr="009614FA">
        <w:rPr>
          <w:rFonts w:ascii="Bookman Old Style" w:hAnsi="Bookman Old Style" w:cs="Arial"/>
          <w:color w:val="000000" w:themeColor="text1"/>
        </w:rPr>
        <w:t xml:space="preserve"> Secretario General</w:t>
      </w:r>
      <w:r w:rsidR="00E86551" w:rsidRPr="009614FA">
        <w:rPr>
          <w:rFonts w:ascii="Bookman Old Style" w:hAnsi="Bookman Old Style" w:cs="Arial"/>
          <w:color w:val="000000" w:themeColor="text1"/>
        </w:rPr>
        <w:t xml:space="preserve">, en su defecto del Vicerrector Administrativo y Financiero </w:t>
      </w:r>
      <w:r w:rsidRPr="009614FA">
        <w:rPr>
          <w:rFonts w:ascii="Bookman Old Style" w:hAnsi="Bookman Old Style" w:cs="Arial"/>
          <w:color w:val="000000" w:themeColor="text1"/>
        </w:rPr>
        <w:t xml:space="preserve">o quien haga sus veces.  </w:t>
      </w:r>
    </w:p>
    <w:p w14:paraId="09C82129" w14:textId="43DEDBF0" w:rsidR="007507E9" w:rsidRPr="009614FA" w:rsidRDefault="007507E9"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CAPÍTULO I</w:t>
      </w:r>
      <w:r w:rsidR="002669EE" w:rsidRPr="009614FA">
        <w:rPr>
          <w:rFonts w:ascii="Bookman Old Style" w:hAnsi="Bookman Old Style" w:cs="Arial"/>
          <w:b/>
          <w:color w:val="000000" w:themeColor="text1"/>
        </w:rPr>
        <w:t>V</w:t>
      </w:r>
    </w:p>
    <w:p w14:paraId="5DACE1BB" w14:textId="77777777" w:rsidR="007507E9" w:rsidRPr="009614FA" w:rsidRDefault="007507E9"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DEL CONSEJO ACADÉMICO</w:t>
      </w:r>
    </w:p>
    <w:p w14:paraId="1C52776D" w14:textId="422C1E8A"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INTEGRACIÓN DEL CONSEJO ACAD</w:t>
      </w:r>
      <w:r w:rsidR="00636B12" w:rsidRPr="009614FA">
        <w:rPr>
          <w:rFonts w:ascii="Bookman Old Style" w:hAnsi="Bookman Old Style" w:cs="Arial"/>
          <w:b/>
          <w:color w:val="000000" w:themeColor="text1"/>
        </w:rPr>
        <w:t>É</w:t>
      </w:r>
      <w:r w:rsidRPr="009614FA">
        <w:rPr>
          <w:rFonts w:ascii="Bookman Old Style" w:hAnsi="Bookman Old Style" w:cs="Arial"/>
          <w:b/>
          <w:color w:val="000000" w:themeColor="text1"/>
        </w:rPr>
        <w:t>MICO:</w:t>
      </w:r>
      <w:r w:rsidRPr="009614FA">
        <w:rPr>
          <w:rFonts w:ascii="Bookman Old Style" w:hAnsi="Bookman Old Style" w:cs="Arial"/>
          <w:color w:val="000000" w:themeColor="text1"/>
        </w:rPr>
        <w:t xml:space="preserve"> El Consejo Académico es la máxima autoridad académica de la Institución. Estará integrado por:  </w:t>
      </w:r>
    </w:p>
    <w:p w14:paraId="2D528A24" w14:textId="5808DF74" w:rsidR="007507E9" w:rsidRPr="009614FA" w:rsidRDefault="00001159" w:rsidP="008B4882">
      <w:pPr>
        <w:pStyle w:val="Prrafodelista"/>
        <w:numPr>
          <w:ilvl w:val="0"/>
          <w:numId w:val="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El Rector, </w:t>
      </w:r>
      <w:r w:rsidR="007507E9" w:rsidRPr="009614FA">
        <w:rPr>
          <w:rFonts w:ascii="Bookman Old Style" w:hAnsi="Bookman Old Style" w:cs="Arial"/>
          <w:color w:val="000000" w:themeColor="text1"/>
        </w:rPr>
        <w:t xml:space="preserve">quien lo preside. </w:t>
      </w:r>
    </w:p>
    <w:p w14:paraId="528A6184" w14:textId="68BF0125" w:rsidR="007507E9" w:rsidRPr="009614FA" w:rsidRDefault="006F470A" w:rsidP="008B4882">
      <w:pPr>
        <w:pStyle w:val="Prrafodelista"/>
        <w:numPr>
          <w:ilvl w:val="0"/>
          <w:numId w:val="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El</w:t>
      </w:r>
      <w:r w:rsidR="00001159" w:rsidRPr="009614FA">
        <w:rPr>
          <w:rFonts w:ascii="Bookman Old Style" w:hAnsi="Bookman Old Style" w:cs="Arial"/>
          <w:color w:val="000000" w:themeColor="text1"/>
        </w:rPr>
        <w:t xml:space="preserve"> </w:t>
      </w:r>
      <w:r w:rsidR="007507E9" w:rsidRPr="009614FA">
        <w:rPr>
          <w:rFonts w:ascii="Bookman Old Style" w:hAnsi="Bookman Old Style" w:cs="Arial"/>
          <w:color w:val="000000" w:themeColor="text1"/>
        </w:rPr>
        <w:t xml:space="preserve">Vicerrector Académico, quien lo presidirá en ausencia del rector. </w:t>
      </w:r>
    </w:p>
    <w:p w14:paraId="21CBE803" w14:textId="06592EE0" w:rsidR="007507E9" w:rsidRPr="009614FA" w:rsidRDefault="00001159" w:rsidP="008B4882">
      <w:pPr>
        <w:pStyle w:val="Prrafodelista"/>
        <w:numPr>
          <w:ilvl w:val="0"/>
          <w:numId w:val="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U</w:t>
      </w:r>
      <w:r w:rsidR="007507E9" w:rsidRPr="009614FA">
        <w:rPr>
          <w:rFonts w:ascii="Bookman Old Style" w:hAnsi="Bookman Old Style" w:cs="Arial"/>
          <w:color w:val="000000" w:themeColor="text1"/>
        </w:rPr>
        <w:t xml:space="preserve">n representante de los </w:t>
      </w:r>
      <w:r w:rsidRPr="009614FA">
        <w:rPr>
          <w:rFonts w:ascii="Bookman Old Style" w:hAnsi="Bookman Old Style" w:cs="Arial"/>
          <w:color w:val="000000" w:themeColor="text1"/>
        </w:rPr>
        <w:t>Profesores</w:t>
      </w:r>
      <w:r w:rsidR="007507E9" w:rsidRPr="009614FA">
        <w:rPr>
          <w:rFonts w:ascii="Bookman Old Style" w:hAnsi="Bookman Old Style" w:cs="Arial"/>
          <w:color w:val="000000" w:themeColor="text1"/>
        </w:rPr>
        <w:t>.</w:t>
      </w:r>
    </w:p>
    <w:p w14:paraId="26907383" w14:textId="2223D797" w:rsidR="007507E9" w:rsidRPr="009614FA" w:rsidRDefault="00001159" w:rsidP="008B4882">
      <w:pPr>
        <w:pStyle w:val="Prrafodelista"/>
        <w:numPr>
          <w:ilvl w:val="0"/>
          <w:numId w:val="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Un </w:t>
      </w:r>
      <w:r w:rsidR="007507E9" w:rsidRPr="009614FA">
        <w:rPr>
          <w:rFonts w:ascii="Bookman Old Style" w:hAnsi="Bookman Old Style" w:cs="Arial"/>
          <w:color w:val="000000" w:themeColor="text1"/>
        </w:rPr>
        <w:t>representante de los Estudiantes.</w:t>
      </w:r>
    </w:p>
    <w:p w14:paraId="0EAC39D1" w14:textId="0F935474" w:rsidR="007507E9" w:rsidRPr="009614FA" w:rsidRDefault="00001159" w:rsidP="008B4882">
      <w:pPr>
        <w:pStyle w:val="Prrafodelista"/>
        <w:numPr>
          <w:ilvl w:val="0"/>
          <w:numId w:val="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w:t>
      </w:r>
      <w:r w:rsidR="007507E9" w:rsidRPr="009614FA">
        <w:rPr>
          <w:rFonts w:ascii="Bookman Old Style" w:hAnsi="Bookman Old Style" w:cs="Arial"/>
          <w:color w:val="000000" w:themeColor="text1"/>
        </w:rPr>
        <w:t>l profesional que</w:t>
      </w:r>
      <w:r w:rsidR="00B0652A" w:rsidRPr="009614FA">
        <w:rPr>
          <w:rFonts w:ascii="Bookman Old Style" w:hAnsi="Bookman Old Style" w:cs="Arial"/>
          <w:color w:val="000000" w:themeColor="text1"/>
        </w:rPr>
        <w:t xml:space="preserve"> cumple funciones de</w:t>
      </w:r>
      <w:r w:rsidR="007507E9" w:rsidRPr="009614FA">
        <w:rPr>
          <w:rFonts w:ascii="Bookman Old Style" w:hAnsi="Bookman Old Style" w:cs="Arial"/>
          <w:color w:val="000000" w:themeColor="text1"/>
        </w:rPr>
        <w:t xml:space="preserve"> investigación. </w:t>
      </w:r>
    </w:p>
    <w:p w14:paraId="0032B682" w14:textId="18DE1FB2" w:rsidR="007507E9" w:rsidRPr="009614FA" w:rsidRDefault="00001159" w:rsidP="008B4882">
      <w:pPr>
        <w:pStyle w:val="Prrafodelista"/>
        <w:numPr>
          <w:ilvl w:val="0"/>
          <w:numId w:val="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El profesional </w:t>
      </w:r>
      <w:r w:rsidR="007507E9" w:rsidRPr="009614FA">
        <w:rPr>
          <w:rFonts w:ascii="Bookman Old Style" w:hAnsi="Bookman Old Style" w:cs="Arial"/>
          <w:color w:val="000000" w:themeColor="text1"/>
        </w:rPr>
        <w:t xml:space="preserve">que cumple funciones en extensión y proyección social. </w:t>
      </w:r>
    </w:p>
    <w:p w14:paraId="0B0C2F9B" w14:textId="1C72AE9B" w:rsidR="007507E9" w:rsidRPr="009614FA" w:rsidRDefault="00001159" w:rsidP="008B4882">
      <w:pPr>
        <w:pStyle w:val="Prrafodelista"/>
        <w:numPr>
          <w:ilvl w:val="0"/>
          <w:numId w:val="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El </w:t>
      </w:r>
      <w:r w:rsidR="007507E9" w:rsidRPr="009614FA">
        <w:rPr>
          <w:rFonts w:ascii="Bookman Old Style" w:hAnsi="Bookman Old Style" w:cs="Arial"/>
          <w:color w:val="000000" w:themeColor="text1"/>
        </w:rPr>
        <w:t>Profesional que cumple funciones académicas</w:t>
      </w:r>
      <w:r w:rsidR="006F470A" w:rsidRPr="009614FA">
        <w:rPr>
          <w:rFonts w:ascii="Bookman Old Style" w:hAnsi="Bookman Old Style" w:cs="Arial"/>
          <w:color w:val="000000" w:themeColor="text1"/>
        </w:rPr>
        <w:t>.</w:t>
      </w:r>
    </w:p>
    <w:p w14:paraId="049A15C6" w14:textId="2239816A"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w:t>
      </w:r>
      <w:r w:rsidR="00EA571D" w:rsidRPr="009614FA">
        <w:rPr>
          <w:rFonts w:ascii="Bookman Old Style" w:hAnsi="Bookman Old Style" w:cs="Arial"/>
          <w:b/>
          <w:color w:val="000000" w:themeColor="text1"/>
        </w:rPr>
        <w:t>1.</w:t>
      </w:r>
      <w:r w:rsidRPr="009614FA">
        <w:rPr>
          <w:rFonts w:ascii="Bookman Old Style" w:hAnsi="Bookman Old Style" w:cs="Arial"/>
          <w:color w:val="000000" w:themeColor="text1"/>
        </w:rPr>
        <w:t xml:space="preserve"> El profesional especializado que cumple las funciones de planeación, participará como invitado permanente, con voz pero sin voto.</w:t>
      </w:r>
    </w:p>
    <w:p w14:paraId="7191A7B3" w14:textId="46357249"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w:t>
      </w:r>
      <w:r w:rsidR="00EA571D" w:rsidRPr="009614FA">
        <w:rPr>
          <w:rFonts w:ascii="Bookman Old Style" w:hAnsi="Bookman Old Style" w:cs="Arial"/>
          <w:b/>
          <w:color w:val="000000" w:themeColor="text1"/>
        </w:rPr>
        <w:t>2.</w:t>
      </w:r>
      <w:r w:rsidRPr="009614FA">
        <w:rPr>
          <w:rFonts w:ascii="Bookman Old Style" w:hAnsi="Bookman Old Style" w:cs="Arial"/>
          <w:color w:val="000000" w:themeColor="text1"/>
        </w:rPr>
        <w:t xml:space="preserve"> Los </w:t>
      </w:r>
      <w:r w:rsidR="00001159" w:rsidRPr="009614FA">
        <w:rPr>
          <w:rFonts w:ascii="Bookman Old Style" w:hAnsi="Bookman Old Style" w:cs="Arial"/>
          <w:color w:val="000000" w:themeColor="text1"/>
        </w:rPr>
        <w:t>profesores</w:t>
      </w:r>
      <w:r w:rsidRPr="009614FA">
        <w:rPr>
          <w:rFonts w:ascii="Bookman Old Style" w:hAnsi="Bookman Old Style" w:cs="Arial"/>
          <w:color w:val="000000" w:themeColor="text1"/>
        </w:rPr>
        <w:t xml:space="preserve"> y estudiantes que aspiren a ser representantes ante el Consejo Académico deberán inscribirse con un suplente para que, en caso de ausencia temporal o definitiva del titular, pueda ser reemplazado hasta el término del período correspondiente.  Los suplentes deben cumplir con todos los requisitos del titular. </w:t>
      </w:r>
    </w:p>
    <w:p w14:paraId="7BDB67BF" w14:textId="4F4FB355" w:rsidR="007507E9"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 xml:space="preserve">REPRESENTANTE DE LOS </w:t>
      </w:r>
      <w:r w:rsidR="00001159" w:rsidRPr="009614FA">
        <w:rPr>
          <w:rFonts w:ascii="Bookman Old Style" w:hAnsi="Bookman Old Style" w:cs="Arial"/>
          <w:b/>
          <w:color w:val="000000" w:themeColor="text1"/>
        </w:rPr>
        <w:t>PROFESORES</w:t>
      </w:r>
      <w:r w:rsidR="007507E9" w:rsidRPr="009614FA">
        <w:rPr>
          <w:rFonts w:ascii="Bookman Old Style" w:hAnsi="Bookman Old Style" w:cs="Arial"/>
          <w:color w:val="000000" w:themeColor="text1"/>
        </w:rPr>
        <w:t xml:space="preserve">. Quien aspire a ser elegido representante de los </w:t>
      </w:r>
      <w:r w:rsidR="00001159" w:rsidRPr="009614FA">
        <w:rPr>
          <w:rFonts w:ascii="Bookman Old Style" w:hAnsi="Bookman Old Style" w:cs="Arial"/>
          <w:color w:val="000000" w:themeColor="text1"/>
        </w:rPr>
        <w:t>profesores</w:t>
      </w:r>
      <w:r w:rsidR="007507E9" w:rsidRPr="009614FA">
        <w:rPr>
          <w:rFonts w:ascii="Bookman Old Style" w:hAnsi="Bookman Old Style" w:cs="Arial"/>
          <w:color w:val="000000" w:themeColor="text1"/>
        </w:rPr>
        <w:t xml:space="preserve">, deberá acreditar las siguientes calidades, al momento de su inscripción; calidades que deberá conservar durante todo el período de su ejercicio: </w:t>
      </w:r>
    </w:p>
    <w:p w14:paraId="6C749298" w14:textId="75B2EC63" w:rsidR="00202E7C" w:rsidRPr="009614FA" w:rsidRDefault="006954D7" w:rsidP="008B4882">
      <w:pPr>
        <w:pStyle w:val="Prrafodelista"/>
        <w:numPr>
          <w:ilvl w:val="0"/>
          <w:numId w:val="21"/>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S</w:t>
      </w:r>
      <w:r w:rsidR="00202E7C" w:rsidRPr="009614FA">
        <w:rPr>
          <w:rFonts w:ascii="Bookman Old Style" w:hAnsi="Bookman Old Style" w:cs="Arial"/>
          <w:color w:val="000000" w:themeColor="text1"/>
        </w:rPr>
        <w:t>er profesor de</w:t>
      </w:r>
      <w:r w:rsidR="007B6BC9" w:rsidRPr="009614FA">
        <w:rPr>
          <w:rFonts w:ascii="Bookman Old Style" w:hAnsi="Bookman Old Style" w:cs="Arial"/>
          <w:color w:val="000000" w:themeColor="text1"/>
        </w:rPr>
        <w:t xml:space="preserve"> carrera profesoral</w:t>
      </w:r>
      <w:r w:rsidR="00202E7C" w:rsidRPr="009614FA">
        <w:rPr>
          <w:rFonts w:ascii="Bookman Old Style" w:hAnsi="Bookman Old Style" w:cs="Arial"/>
          <w:color w:val="000000" w:themeColor="text1"/>
        </w:rPr>
        <w:t xml:space="preserve"> tiempo completo o de medio tiempo en el Instituto de Formación Técnica Profesional de San Andrés</w:t>
      </w:r>
      <w:r w:rsidR="00EA571D" w:rsidRPr="009614FA">
        <w:rPr>
          <w:rFonts w:ascii="Bookman Old Style" w:hAnsi="Bookman Old Style" w:cs="Arial"/>
          <w:color w:val="000000" w:themeColor="text1"/>
        </w:rPr>
        <w:t>.</w:t>
      </w:r>
    </w:p>
    <w:p w14:paraId="4F28B1F4" w14:textId="433B7A8F" w:rsidR="00202E7C" w:rsidRPr="009614FA" w:rsidRDefault="006954D7" w:rsidP="008B4882">
      <w:pPr>
        <w:pStyle w:val="Prrafodelista"/>
        <w:numPr>
          <w:ilvl w:val="0"/>
          <w:numId w:val="21"/>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T</w:t>
      </w:r>
      <w:r w:rsidR="00202E7C" w:rsidRPr="009614FA">
        <w:rPr>
          <w:rFonts w:ascii="Bookman Old Style" w:hAnsi="Bookman Old Style" w:cs="Arial"/>
          <w:color w:val="000000" w:themeColor="text1"/>
        </w:rPr>
        <w:t>ener la calidad de raizal o residente en el Archipiélago.  En este último caso deberá contar con la autorización o permiso para trabajar en el Departamento de conformidad con lo establecido en el Decreto 2762 de 1991 y los procedimientos que de él deriven</w:t>
      </w:r>
      <w:r w:rsidR="007B6BC9" w:rsidRPr="009614FA">
        <w:rPr>
          <w:rFonts w:ascii="Bookman Old Style" w:hAnsi="Bookman Old Style" w:cs="Arial"/>
          <w:color w:val="000000" w:themeColor="text1"/>
        </w:rPr>
        <w:t xml:space="preserve"> y demás normas que lo adicionen, modifiquen o sustituyan.  </w:t>
      </w:r>
      <w:r w:rsidR="00202E7C" w:rsidRPr="009614FA">
        <w:rPr>
          <w:rFonts w:ascii="Bookman Old Style" w:hAnsi="Bookman Old Style" w:cs="Arial"/>
          <w:color w:val="000000" w:themeColor="text1"/>
        </w:rPr>
        <w:t xml:space="preserve"> </w:t>
      </w:r>
    </w:p>
    <w:p w14:paraId="673FBB39" w14:textId="039747E0" w:rsidR="00202E7C" w:rsidRPr="009614FA" w:rsidRDefault="006954D7" w:rsidP="008B4882">
      <w:pPr>
        <w:pStyle w:val="Prrafodelista"/>
        <w:numPr>
          <w:ilvl w:val="0"/>
          <w:numId w:val="21"/>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N</w:t>
      </w:r>
      <w:r w:rsidR="00202E7C" w:rsidRPr="009614FA">
        <w:rPr>
          <w:rFonts w:ascii="Bookman Old Style" w:hAnsi="Bookman Old Style" w:cs="Arial"/>
          <w:color w:val="000000" w:themeColor="text1"/>
        </w:rPr>
        <w:t xml:space="preserve">o encontrarse inhabilitado de conformidad con lo establecido en este estatuto en consideración al régimen de inhabilidad adoptado. </w:t>
      </w:r>
    </w:p>
    <w:p w14:paraId="12FE74E4" w14:textId="5E3FFE8D" w:rsidR="00202E7C" w:rsidRPr="009614FA" w:rsidRDefault="006954D7" w:rsidP="008B4882">
      <w:pPr>
        <w:pStyle w:val="Prrafodelista"/>
        <w:numPr>
          <w:ilvl w:val="0"/>
          <w:numId w:val="21"/>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N</w:t>
      </w:r>
      <w:r w:rsidR="00202E7C" w:rsidRPr="009614FA">
        <w:rPr>
          <w:rFonts w:ascii="Bookman Old Style" w:hAnsi="Bookman Old Style" w:cs="Arial"/>
          <w:color w:val="000000" w:themeColor="text1"/>
        </w:rPr>
        <w:t>o haber sido sancionado dentro de los dos (</w:t>
      </w:r>
      <w:r w:rsidR="00315045" w:rsidRPr="009614FA">
        <w:rPr>
          <w:rFonts w:ascii="Bookman Old Style" w:hAnsi="Bookman Old Style" w:cs="Arial"/>
          <w:color w:val="000000" w:themeColor="text1"/>
        </w:rPr>
        <w:t>2</w:t>
      </w:r>
      <w:r w:rsidR="00202E7C" w:rsidRPr="009614FA">
        <w:rPr>
          <w:rFonts w:ascii="Bookman Old Style" w:hAnsi="Bookman Old Style" w:cs="Arial"/>
          <w:color w:val="000000" w:themeColor="text1"/>
        </w:rPr>
        <w:t>) años anteriores a la fecha de su elección.</w:t>
      </w:r>
    </w:p>
    <w:p w14:paraId="46D719FB" w14:textId="29AC59E9" w:rsidR="00202E7C" w:rsidRPr="009614FA" w:rsidRDefault="006954D7" w:rsidP="008B4882">
      <w:pPr>
        <w:pStyle w:val="Prrafodelista"/>
        <w:numPr>
          <w:ilvl w:val="0"/>
          <w:numId w:val="21"/>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A</w:t>
      </w:r>
      <w:r w:rsidR="00202E7C" w:rsidRPr="009614FA">
        <w:rPr>
          <w:rFonts w:ascii="Bookman Old Style" w:hAnsi="Bookman Old Style" w:cs="Arial"/>
          <w:color w:val="000000" w:themeColor="text1"/>
        </w:rPr>
        <w:t>creditar dos (2) años de experiencia profesoral</w:t>
      </w:r>
      <w:r w:rsidR="002D4E58" w:rsidRPr="009614FA">
        <w:rPr>
          <w:rFonts w:ascii="Bookman Old Style" w:hAnsi="Bookman Old Style" w:cs="Arial"/>
          <w:color w:val="000000" w:themeColor="text1"/>
        </w:rPr>
        <w:t xml:space="preserve">, en Educación Superior. </w:t>
      </w:r>
      <w:r w:rsidR="00202E7C" w:rsidRPr="009614FA">
        <w:rPr>
          <w:rFonts w:ascii="Bookman Old Style" w:hAnsi="Bookman Old Style" w:cs="Arial"/>
          <w:color w:val="000000" w:themeColor="text1"/>
        </w:rPr>
        <w:t xml:space="preserve">  </w:t>
      </w:r>
    </w:p>
    <w:p w14:paraId="12A40613" w14:textId="4EDF4405" w:rsidR="00202E7C" w:rsidRPr="009614FA" w:rsidRDefault="006954D7" w:rsidP="008B4882">
      <w:pPr>
        <w:pStyle w:val="Prrafodelista"/>
        <w:numPr>
          <w:ilvl w:val="0"/>
          <w:numId w:val="21"/>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N</w:t>
      </w:r>
      <w:r w:rsidR="00202E7C" w:rsidRPr="009614FA">
        <w:rPr>
          <w:rFonts w:ascii="Bookman Old Style" w:hAnsi="Bookman Old Style" w:cs="Arial"/>
          <w:color w:val="000000" w:themeColor="text1"/>
        </w:rPr>
        <w:t>o encontrarse en año sabático o licencia no remunerada en el momento de la elección.</w:t>
      </w:r>
    </w:p>
    <w:p w14:paraId="03CA9AE0" w14:textId="1288E53F" w:rsidR="007B6BC9" w:rsidRPr="009614FA" w:rsidRDefault="009668B9" w:rsidP="008B4882">
      <w:pPr>
        <w:pStyle w:val="Prrafodelista"/>
        <w:numPr>
          <w:ilvl w:val="0"/>
          <w:numId w:val="21"/>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No ser representante ante ningún otro órgano de la Institución. </w:t>
      </w:r>
    </w:p>
    <w:p w14:paraId="462F37F2" w14:textId="6C2378B0"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w:t>
      </w:r>
      <w:r w:rsidR="00EA571D" w:rsidRPr="009614FA">
        <w:rPr>
          <w:rFonts w:ascii="Bookman Old Style" w:hAnsi="Bookman Old Style" w:cs="Arial"/>
          <w:b/>
          <w:color w:val="000000" w:themeColor="text1"/>
        </w:rPr>
        <w:t>O.</w:t>
      </w:r>
      <w:r w:rsidRPr="009614FA">
        <w:rPr>
          <w:rFonts w:ascii="Bookman Old Style" w:hAnsi="Bookman Old Style" w:cs="Arial"/>
          <w:b/>
          <w:color w:val="000000" w:themeColor="text1"/>
        </w:rPr>
        <w:t xml:space="preserve"> </w:t>
      </w:r>
      <w:r w:rsidR="006C33FC" w:rsidRPr="009614FA">
        <w:rPr>
          <w:rFonts w:ascii="Bookman Old Style" w:hAnsi="Bookman Old Style" w:cs="Arial"/>
          <w:color w:val="000000" w:themeColor="text1"/>
        </w:rPr>
        <w:t xml:space="preserve">El Representante de los profesores ante el Consejo Académico será elegido en votación secreta por el cuerpo de profesores vinculados a la Institución en cualquiera de las modalidades, de planta (tiempo completo, medio tiempo), ocasionales y catedráticos, de conformidad con el procedimiento que para el efecto establezca el Consejo Directivo por medio de Acuerdo. </w:t>
      </w:r>
    </w:p>
    <w:p w14:paraId="14DFF396" w14:textId="4002A197" w:rsidR="007507E9"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EA571D"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REPRESENTANTE DE LOS ESTUDIANTES</w:t>
      </w:r>
      <w:r w:rsidR="007507E9" w:rsidRPr="009614FA">
        <w:rPr>
          <w:rFonts w:ascii="Bookman Old Style" w:hAnsi="Bookman Old Style" w:cs="Arial"/>
          <w:color w:val="000000" w:themeColor="text1"/>
        </w:rPr>
        <w:t xml:space="preserve">.  Quien aspire a ser elegido representante de los estudiantes ante el Consejo Académico del INFOTEP, deberá acreditar, al momento de su inscripción, las siguientes calidades, las cuales deberá conservar durante todo el período de su ejercicio: </w:t>
      </w:r>
    </w:p>
    <w:p w14:paraId="40E199BA" w14:textId="77777777" w:rsidR="00867872" w:rsidRPr="009614FA" w:rsidRDefault="00867872" w:rsidP="008B4882">
      <w:pPr>
        <w:pStyle w:val="Prrafodelista"/>
        <w:numPr>
          <w:ilvl w:val="0"/>
          <w:numId w:val="22"/>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Ser estudiante con matrícula financiera y académica vigente de mínimo segundo semestre de un programa regular.</w:t>
      </w:r>
    </w:p>
    <w:p w14:paraId="29D35D66" w14:textId="77777777" w:rsidR="00867872" w:rsidRPr="009614FA" w:rsidRDefault="00867872" w:rsidP="008B4882">
      <w:pPr>
        <w:pStyle w:val="Prrafodelista"/>
        <w:numPr>
          <w:ilvl w:val="0"/>
          <w:numId w:val="22"/>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Tener la calidad de raizal o residente en el Archipiélago.  En este último caso deberá contar con la autorización o permiso para trabajar en el Departamento de conformidad con lo establecido en el Decreto 2762 de 1991 y los procedimientos que de él deriven y las demás normas que la adicionen, modifiquen o sustituyan.   </w:t>
      </w:r>
    </w:p>
    <w:p w14:paraId="2CB2C9F4" w14:textId="77777777" w:rsidR="00867872" w:rsidRPr="009614FA" w:rsidRDefault="00867872" w:rsidP="008B4882">
      <w:pPr>
        <w:pStyle w:val="Prrafodelista"/>
        <w:numPr>
          <w:ilvl w:val="0"/>
          <w:numId w:val="22"/>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No encontrarse inhabilitado por sanción disciplinaria, académica, penal o fallo con responsabilidad fiscal vigente.</w:t>
      </w:r>
    </w:p>
    <w:p w14:paraId="61FA5C72" w14:textId="77777777" w:rsidR="00867872" w:rsidRPr="009614FA" w:rsidRDefault="00867872" w:rsidP="008B4882">
      <w:pPr>
        <w:pStyle w:val="Prrafodelista"/>
        <w:numPr>
          <w:ilvl w:val="0"/>
          <w:numId w:val="22"/>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No ser representante de los estudiantes, ante otro órgano de la Institución.  </w:t>
      </w:r>
    </w:p>
    <w:p w14:paraId="22C1C6C9" w14:textId="3FFDE5F0" w:rsidR="00867872" w:rsidRPr="009614FA" w:rsidRDefault="00867872" w:rsidP="008B4882">
      <w:pPr>
        <w:pStyle w:val="Prrafodelista"/>
        <w:numPr>
          <w:ilvl w:val="0"/>
          <w:numId w:val="8"/>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No tener desde un año antes ni para el momento de la elección vínculo contractual o laboral con la Institución. </w:t>
      </w:r>
    </w:p>
    <w:p w14:paraId="524FE1A8" w14:textId="0A6AF7FD" w:rsidR="002677D6"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00EA571D" w:rsidRPr="009614FA">
        <w:rPr>
          <w:rFonts w:ascii="Bookman Old Style" w:hAnsi="Bookman Old Style" w:cs="Arial"/>
          <w:b/>
          <w:color w:val="000000" w:themeColor="text1"/>
        </w:rPr>
        <w:t>.</w:t>
      </w:r>
      <w:r w:rsidRPr="009614FA">
        <w:rPr>
          <w:rFonts w:ascii="Bookman Old Style" w:hAnsi="Bookman Old Style" w:cs="Arial"/>
          <w:b/>
          <w:color w:val="000000" w:themeColor="text1"/>
        </w:rPr>
        <w:t xml:space="preserve"> </w:t>
      </w:r>
      <w:r w:rsidRPr="009614FA">
        <w:rPr>
          <w:rFonts w:ascii="Bookman Old Style" w:hAnsi="Bookman Old Style" w:cs="Arial"/>
          <w:color w:val="000000" w:themeColor="text1"/>
        </w:rPr>
        <w:t xml:space="preserve">Será elegido en votación secreta por los estudiantes de la entidad con matrícula vigente. </w:t>
      </w:r>
    </w:p>
    <w:p w14:paraId="5D90D7BA" w14:textId="23B10C1F" w:rsidR="002677D6"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PERÍODO:</w:t>
      </w:r>
      <w:r w:rsidR="007507E9" w:rsidRPr="009614FA">
        <w:rPr>
          <w:rFonts w:ascii="Bookman Old Style" w:hAnsi="Bookman Old Style" w:cs="Arial"/>
          <w:color w:val="000000" w:themeColor="text1"/>
        </w:rPr>
        <w:t xml:space="preserve"> El período del Representante de los </w:t>
      </w:r>
      <w:r w:rsidR="00875CEC" w:rsidRPr="009614FA">
        <w:rPr>
          <w:rFonts w:ascii="Bookman Old Style" w:hAnsi="Bookman Old Style" w:cs="Arial"/>
          <w:color w:val="000000" w:themeColor="text1"/>
        </w:rPr>
        <w:t>Profesores</w:t>
      </w:r>
      <w:r w:rsidR="007507E9" w:rsidRPr="009614FA">
        <w:rPr>
          <w:rFonts w:ascii="Bookman Old Style" w:hAnsi="Bookman Old Style" w:cs="Arial"/>
          <w:color w:val="000000" w:themeColor="text1"/>
        </w:rPr>
        <w:t xml:space="preserve"> y del Representante de los Estudiantes será de dos (2) años para ambos, contados a partir de la fecha de su posesión.</w:t>
      </w:r>
    </w:p>
    <w:p w14:paraId="5433BC7A" w14:textId="193B9DB1" w:rsidR="007507E9"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SECRETARIO:</w:t>
      </w:r>
      <w:r w:rsidR="007507E9" w:rsidRPr="009614FA">
        <w:rPr>
          <w:rFonts w:ascii="Bookman Old Style" w:hAnsi="Bookman Old Style" w:cs="Arial"/>
          <w:color w:val="000000" w:themeColor="text1"/>
        </w:rPr>
        <w:t xml:space="preserve"> El </w:t>
      </w:r>
      <w:r w:rsidR="006F470A" w:rsidRPr="009614FA">
        <w:rPr>
          <w:rFonts w:ascii="Bookman Old Style" w:hAnsi="Bookman Old Style" w:cs="Arial"/>
          <w:color w:val="000000" w:themeColor="text1"/>
        </w:rPr>
        <w:t xml:space="preserve">Secretario General </w:t>
      </w:r>
      <w:r w:rsidR="007507E9" w:rsidRPr="009614FA">
        <w:rPr>
          <w:rFonts w:ascii="Bookman Old Style" w:hAnsi="Bookman Old Style" w:cs="Arial"/>
          <w:color w:val="000000" w:themeColor="text1"/>
        </w:rPr>
        <w:t>ejercerá las funciones de Secretario Técnico del Consejo Académico.</w:t>
      </w:r>
      <w:r w:rsidR="004375BD" w:rsidRPr="009614FA">
        <w:rPr>
          <w:rFonts w:ascii="Bookman Old Style" w:hAnsi="Bookman Old Style" w:cs="Arial"/>
          <w:color w:val="000000" w:themeColor="text1"/>
        </w:rPr>
        <w:t xml:space="preserve"> </w:t>
      </w:r>
      <w:r w:rsidR="007507E9" w:rsidRPr="009614FA">
        <w:rPr>
          <w:rFonts w:ascii="Bookman Old Style" w:hAnsi="Bookman Old Style" w:cs="Arial"/>
          <w:color w:val="000000" w:themeColor="text1"/>
        </w:rPr>
        <w:t xml:space="preserve">Se encargará de la elaboración de las actas de las sesiones, manejar y custodiar el archivo, refrendar y certificar sus actos. En ausencia de éste, el Consejo Académico podrá designar un Secretario Ad-Hoc para la respectiva sesión. </w:t>
      </w:r>
    </w:p>
    <w:p w14:paraId="2BAD4C92" w14:textId="43DEF834" w:rsidR="004375BD" w:rsidRPr="009614FA" w:rsidRDefault="004375BD"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w:t>
      </w:r>
      <w:r w:rsidR="00F73109" w:rsidRPr="009614FA">
        <w:rPr>
          <w:rFonts w:ascii="Bookman Old Style" w:hAnsi="Bookman Old Style" w:cs="Arial"/>
          <w:b/>
          <w:color w:val="000000" w:themeColor="text1"/>
        </w:rPr>
        <w:t>Á</w:t>
      </w:r>
      <w:r w:rsidRPr="009614FA">
        <w:rPr>
          <w:rFonts w:ascii="Bookman Old Style" w:hAnsi="Bookman Old Style" w:cs="Arial"/>
          <w:b/>
          <w:color w:val="000000" w:themeColor="text1"/>
        </w:rPr>
        <w:t>GRAFO</w:t>
      </w:r>
      <w:r w:rsidR="00EA571D"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 xml:space="preserve">Con el objetivo de garantizar la transparencia y publicidad de las decisiones y actuaciones del Consejo </w:t>
      </w:r>
      <w:r w:rsidR="006954D7" w:rsidRPr="009614FA">
        <w:rPr>
          <w:rFonts w:ascii="Bookman Old Style" w:hAnsi="Bookman Old Style" w:cs="Arial"/>
          <w:color w:val="000000" w:themeColor="text1"/>
        </w:rPr>
        <w:t>Académico</w:t>
      </w:r>
      <w:r w:rsidRPr="009614FA">
        <w:rPr>
          <w:rFonts w:ascii="Bookman Old Style" w:hAnsi="Bookman Old Style" w:cs="Arial"/>
          <w:color w:val="000000" w:themeColor="text1"/>
        </w:rPr>
        <w:t xml:space="preserve">, así como las directrices de Gobierno Digital, el </w:t>
      </w:r>
      <w:r w:rsidR="006F470A" w:rsidRPr="009614FA">
        <w:rPr>
          <w:rFonts w:ascii="Bookman Old Style" w:hAnsi="Bookman Old Style" w:cs="Arial"/>
          <w:color w:val="000000" w:themeColor="text1"/>
        </w:rPr>
        <w:t xml:space="preserve">Secretario General </w:t>
      </w:r>
      <w:r w:rsidRPr="009614FA">
        <w:rPr>
          <w:rFonts w:ascii="Bookman Old Style" w:hAnsi="Bookman Old Style" w:cs="Arial"/>
          <w:color w:val="000000" w:themeColor="text1"/>
        </w:rPr>
        <w:t xml:space="preserve">quien funge como Secretario del Consejo Académico enviará para su publicación en la página web institucional, las actas aprobadas acuerdos y demás actos que expida este estamento.  </w:t>
      </w:r>
    </w:p>
    <w:p w14:paraId="26CD6D16" w14:textId="40EB8BE9" w:rsidR="007507E9"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PROCEDIMIENTO PARA LA ELECCIÓN</w:t>
      </w:r>
      <w:r w:rsidR="007507E9" w:rsidRPr="009614FA">
        <w:rPr>
          <w:rFonts w:ascii="Bookman Old Style" w:hAnsi="Bookman Old Style" w:cs="Arial"/>
          <w:color w:val="000000" w:themeColor="text1"/>
        </w:rPr>
        <w:t xml:space="preserve">: El Consejo Académico reglamentará y convocará mediante acuerdo los procesos electorales en todos sus aspectos donde deban elegirse representantes ante el Consejo Académico, debiendo hacerse la elección dentro de los tres (3) meses anteriores al vencimiento del respectivo período. </w:t>
      </w:r>
    </w:p>
    <w:p w14:paraId="4413A842" w14:textId="3D99B82B" w:rsidR="00FE1ADB"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7507E9" w:rsidRPr="009614FA">
        <w:rPr>
          <w:rFonts w:ascii="Bookman Old Style" w:hAnsi="Bookman Old Style" w:cs="Arial"/>
          <w:b/>
          <w:color w:val="000000" w:themeColor="text1"/>
        </w:rPr>
        <w:t>POSESIÓN</w:t>
      </w:r>
      <w:r w:rsidR="007507E9" w:rsidRPr="009614FA">
        <w:rPr>
          <w:rFonts w:ascii="Bookman Old Style" w:hAnsi="Bookman Old Style" w:cs="Arial"/>
          <w:color w:val="000000" w:themeColor="text1"/>
        </w:rPr>
        <w:t xml:space="preserve">: El Presidente del Consejo Académico dará posesión a los representantes de los </w:t>
      </w:r>
      <w:r w:rsidR="00F73109" w:rsidRPr="009614FA">
        <w:rPr>
          <w:rFonts w:ascii="Bookman Old Style" w:hAnsi="Bookman Old Style" w:cs="Arial"/>
          <w:color w:val="000000" w:themeColor="text1"/>
        </w:rPr>
        <w:t>Pr</w:t>
      </w:r>
      <w:r w:rsidR="00B0652A" w:rsidRPr="009614FA">
        <w:rPr>
          <w:rFonts w:ascii="Bookman Old Style" w:hAnsi="Bookman Old Style" w:cs="Arial"/>
          <w:color w:val="000000" w:themeColor="text1"/>
        </w:rPr>
        <w:t>o</w:t>
      </w:r>
      <w:r w:rsidR="00F73109" w:rsidRPr="009614FA">
        <w:rPr>
          <w:rFonts w:ascii="Bookman Old Style" w:hAnsi="Bookman Old Style" w:cs="Arial"/>
          <w:color w:val="000000" w:themeColor="text1"/>
        </w:rPr>
        <w:t>fesore</w:t>
      </w:r>
      <w:r w:rsidR="007507E9" w:rsidRPr="009614FA">
        <w:rPr>
          <w:rFonts w:ascii="Bookman Old Style" w:hAnsi="Bookman Old Style" w:cs="Arial"/>
          <w:color w:val="000000" w:themeColor="text1"/>
        </w:rPr>
        <w:t xml:space="preserve">s y de los estudiantes en sesión plenaria del Consejo Académico. </w:t>
      </w:r>
    </w:p>
    <w:p w14:paraId="43570156" w14:textId="4C265C28" w:rsidR="007507E9"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FUNCIONES:</w:t>
      </w:r>
      <w:r w:rsidR="007507E9" w:rsidRPr="009614FA">
        <w:rPr>
          <w:rFonts w:ascii="Bookman Old Style" w:hAnsi="Bookman Old Style" w:cs="Arial"/>
          <w:color w:val="000000" w:themeColor="text1"/>
        </w:rPr>
        <w:t xml:space="preserve"> Son funciones del Consejo Académico las siguientes:   </w:t>
      </w:r>
    </w:p>
    <w:p w14:paraId="1F732A14" w14:textId="384BFA50" w:rsidR="007507E9" w:rsidRPr="009614FA" w:rsidRDefault="00FE1ADB"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Decidir </w:t>
      </w:r>
      <w:r w:rsidR="007507E9" w:rsidRPr="009614FA">
        <w:rPr>
          <w:rFonts w:ascii="Bookman Old Style" w:hAnsi="Bookman Old Style" w:cs="Arial"/>
          <w:color w:val="000000" w:themeColor="text1"/>
        </w:rPr>
        <w:t xml:space="preserve">sobre el desarrollo académico de la Institución en lo relativo a docencia, programas académicos, investigación, extensión y proyección social; y bienestar universitario. También sobre otros asuntos académicos que no estén atribuidos a otra autoridad institucional.  </w:t>
      </w:r>
    </w:p>
    <w:p w14:paraId="2E3068D7" w14:textId="77777777" w:rsidR="00FE1ADB" w:rsidRPr="009614FA" w:rsidRDefault="00FE1ADB"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Diseñar las </w:t>
      </w:r>
      <w:r w:rsidR="007507E9" w:rsidRPr="009614FA">
        <w:rPr>
          <w:rFonts w:ascii="Bookman Old Style" w:hAnsi="Bookman Old Style" w:cs="Arial"/>
          <w:color w:val="000000" w:themeColor="text1"/>
        </w:rPr>
        <w:t xml:space="preserve">políticas académicas en lo referente al personal </w:t>
      </w:r>
      <w:r w:rsidRPr="009614FA">
        <w:rPr>
          <w:rFonts w:ascii="Bookman Old Style" w:hAnsi="Bookman Old Style" w:cs="Arial"/>
          <w:color w:val="000000" w:themeColor="text1"/>
        </w:rPr>
        <w:t xml:space="preserve">profesoral </w:t>
      </w:r>
      <w:r w:rsidR="007507E9" w:rsidRPr="009614FA">
        <w:rPr>
          <w:rFonts w:ascii="Bookman Old Style" w:hAnsi="Bookman Old Style" w:cs="Arial"/>
          <w:color w:val="000000" w:themeColor="text1"/>
        </w:rPr>
        <w:t>y estudiantil</w:t>
      </w:r>
      <w:r w:rsidRPr="009614FA">
        <w:rPr>
          <w:rFonts w:ascii="Bookman Old Style" w:hAnsi="Bookman Old Style" w:cs="Arial"/>
          <w:color w:val="000000" w:themeColor="text1"/>
        </w:rPr>
        <w:t xml:space="preserve"> y conceptuar ante el Rector y ante el Consejo Directivo en lo relacionado con los reglamentos académicos de los mismos.</w:t>
      </w:r>
    </w:p>
    <w:p w14:paraId="555A44CB" w14:textId="33F97E4B" w:rsidR="007507E9" w:rsidRPr="009614FA" w:rsidRDefault="00FE1ADB"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R</w:t>
      </w:r>
      <w:r w:rsidR="007507E9" w:rsidRPr="009614FA">
        <w:rPr>
          <w:rFonts w:ascii="Bookman Old Style" w:hAnsi="Bookman Old Style" w:cs="Arial"/>
          <w:color w:val="000000" w:themeColor="text1"/>
        </w:rPr>
        <w:t xml:space="preserve">endir informes, suministrar información y formular consultas al Consejo Directivo sobre el desarrollo y ejecución de los programas. </w:t>
      </w:r>
    </w:p>
    <w:p w14:paraId="030E00A2" w14:textId="6716262B" w:rsidR="007507E9" w:rsidRPr="009614FA" w:rsidRDefault="00FE1ADB"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w:t>
      </w:r>
      <w:r w:rsidR="007507E9" w:rsidRPr="009614FA">
        <w:rPr>
          <w:rFonts w:ascii="Bookman Old Style" w:hAnsi="Bookman Old Style" w:cs="Arial"/>
          <w:color w:val="000000" w:themeColor="text1"/>
        </w:rPr>
        <w:t xml:space="preserve">roponer al Consejo Directivo las políticas de estímulos para el personal </w:t>
      </w:r>
      <w:r w:rsidR="00144501" w:rsidRPr="009614FA">
        <w:rPr>
          <w:rFonts w:ascii="Bookman Old Style" w:hAnsi="Bookman Old Style" w:cs="Arial"/>
          <w:color w:val="000000" w:themeColor="text1"/>
        </w:rPr>
        <w:t>Profesoral</w:t>
      </w:r>
      <w:r w:rsidR="007507E9" w:rsidRPr="009614FA">
        <w:rPr>
          <w:rFonts w:ascii="Bookman Old Style" w:hAnsi="Bookman Old Style" w:cs="Arial"/>
          <w:color w:val="000000" w:themeColor="text1"/>
        </w:rPr>
        <w:t xml:space="preserve"> y estudiantil, como también recomendar el otorgamiento de títulos honoríficos, distinciones académicas y la concesión de títulos, grados y condecoraciones.</w:t>
      </w:r>
    </w:p>
    <w:p w14:paraId="119E3401" w14:textId="35AECE4E" w:rsidR="00C940FC" w:rsidRPr="009614FA" w:rsidRDefault="0086168F"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w:t>
      </w:r>
      <w:r w:rsidR="007507E9" w:rsidRPr="009614FA">
        <w:rPr>
          <w:rFonts w:ascii="Bookman Old Style" w:hAnsi="Bookman Old Style" w:cs="Arial"/>
          <w:color w:val="000000" w:themeColor="text1"/>
        </w:rPr>
        <w:t xml:space="preserve">roponer al Consejo Directivo la creación, modificación, suspensión o cancelación de programas académicos.  </w:t>
      </w:r>
    </w:p>
    <w:p w14:paraId="2FD62360" w14:textId="389DF2F2" w:rsidR="007507E9" w:rsidRPr="009614FA" w:rsidRDefault="0086168F"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D</w:t>
      </w:r>
      <w:r w:rsidR="007507E9" w:rsidRPr="009614FA">
        <w:rPr>
          <w:rFonts w:ascii="Bookman Old Style" w:hAnsi="Bookman Old Style" w:cs="Arial"/>
          <w:color w:val="000000" w:themeColor="text1"/>
        </w:rPr>
        <w:t xml:space="preserve">efinir las políticas y adoptar los programas de investigación, asesoría y extensión que debe desarrollar el instituto, dentro del marco de su planeación y evaluar los resultados. </w:t>
      </w:r>
    </w:p>
    <w:p w14:paraId="4517D598" w14:textId="270886B9" w:rsidR="007507E9" w:rsidRPr="009614FA" w:rsidRDefault="0086168F"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P</w:t>
      </w:r>
      <w:r w:rsidR="007507E9" w:rsidRPr="009614FA">
        <w:rPr>
          <w:rFonts w:ascii="Bookman Old Style" w:hAnsi="Bookman Old Style" w:cs="Arial"/>
          <w:color w:val="000000" w:themeColor="text1"/>
        </w:rPr>
        <w:t xml:space="preserve">roponer al Consejo Directivo la reglamentación de la propiedad intelectual y de industria de la Institución, según las normas legales vigentes. </w:t>
      </w:r>
    </w:p>
    <w:p w14:paraId="3E69F924" w14:textId="55387875" w:rsidR="007507E9" w:rsidRPr="009614FA" w:rsidRDefault="0086168F"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w:t>
      </w:r>
      <w:r w:rsidR="007507E9" w:rsidRPr="009614FA">
        <w:rPr>
          <w:rFonts w:ascii="Bookman Old Style" w:hAnsi="Bookman Old Style" w:cs="Arial"/>
          <w:color w:val="000000" w:themeColor="text1"/>
        </w:rPr>
        <w:t xml:space="preserve">stablecer el calendario de actividades académicas de la Institución. </w:t>
      </w:r>
    </w:p>
    <w:p w14:paraId="0287BA84" w14:textId="1BA1579F" w:rsidR="007507E9" w:rsidRPr="009614FA" w:rsidRDefault="0086168F"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w:t>
      </w:r>
      <w:r w:rsidR="007507E9" w:rsidRPr="009614FA">
        <w:rPr>
          <w:rFonts w:ascii="Bookman Old Style" w:hAnsi="Bookman Old Style" w:cs="Arial"/>
          <w:color w:val="000000" w:themeColor="text1"/>
        </w:rPr>
        <w:t xml:space="preserve">valuar periódicamente y de manera especial al finalizar cada periodo académico, la ejecución y desarrollo de los distintos programas y proponer las alternativas de modificación necesarias. </w:t>
      </w:r>
    </w:p>
    <w:p w14:paraId="2C0B04AA" w14:textId="550E0C2C" w:rsidR="007507E9" w:rsidRPr="009614FA" w:rsidRDefault="007507E9"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Conceptuar ante el Consejo Directivo en relación con el Estatuto </w:t>
      </w:r>
      <w:r w:rsidR="00F73109" w:rsidRPr="009614FA">
        <w:rPr>
          <w:rFonts w:ascii="Bookman Old Style" w:hAnsi="Bookman Old Style" w:cs="Arial"/>
          <w:color w:val="000000" w:themeColor="text1"/>
        </w:rPr>
        <w:t xml:space="preserve">Profesores </w:t>
      </w:r>
      <w:r w:rsidRPr="009614FA">
        <w:rPr>
          <w:rFonts w:ascii="Bookman Old Style" w:hAnsi="Bookman Old Style" w:cs="Arial"/>
          <w:color w:val="000000" w:themeColor="text1"/>
        </w:rPr>
        <w:t xml:space="preserve">y el Reglamento Estudiantil. </w:t>
      </w:r>
    </w:p>
    <w:p w14:paraId="1328D139" w14:textId="7F488589" w:rsidR="0086168F" w:rsidRPr="009614FA" w:rsidRDefault="0086168F"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w:t>
      </w:r>
      <w:r w:rsidR="007507E9" w:rsidRPr="009614FA">
        <w:rPr>
          <w:rFonts w:ascii="Bookman Old Style" w:hAnsi="Bookman Old Style" w:cs="Arial"/>
          <w:color w:val="000000" w:themeColor="text1"/>
        </w:rPr>
        <w:t xml:space="preserve">onceptuar ante el Consejo Directivo sobre el otorgamiento de comisiones de estudio del personal </w:t>
      </w:r>
      <w:r w:rsidR="00F73109" w:rsidRPr="009614FA">
        <w:rPr>
          <w:rFonts w:ascii="Bookman Old Style" w:hAnsi="Bookman Old Style" w:cs="Arial"/>
          <w:color w:val="000000" w:themeColor="text1"/>
        </w:rPr>
        <w:t xml:space="preserve">profesoral </w:t>
      </w:r>
      <w:r w:rsidR="007507E9" w:rsidRPr="009614FA">
        <w:rPr>
          <w:rFonts w:ascii="Bookman Old Style" w:hAnsi="Bookman Old Style" w:cs="Arial"/>
          <w:color w:val="000000" w:themeColor="text1"/>
        </w:rPr>
        <w:t xml:space="preserve">que lo solicite, de acuerdo con las normas legales, los Estatutos y los programas de capacitación institucional.  </w:t>
      </w:r>
    </w:p>
    <w:p w14:paraId="58500009" w14:textId="57C33209" w:rsidR="007507E9" w:rsidRPr="009614FA" w:rsidRDefault="0086168F"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E</w:t>
      </w:r>
      <w:r w:rsidR="007507E9" w:rsidRPr="009614FA">
        <w:rPr>
          <w:rFonts w:ascii="Bookman Old Style" w:hAnsi="Bookman Old Style" w:cs="Arial"/>
          <w:color w:val="000000" w:themeColor="text1"/>
        </w:rPr>
        <w:t xml:space="preserve">laborar su propio reglamento y presentarlo al Consejo Directivo para aprobación. </w:t>
      </w:r>
    </w:p>
    <w:p w14:paraId="737015C3" w14:textId="24AD6D5C" w:rsidR="007507E9" w:rsidRPr="009614FA" w:rsidRDefault="0086168F" w:rsidP="008B4882">
      <w:pPr>
        <w:pStyle w:val="Prrafodelista"/>
        <w:numPr>
          <w:ilvl w:val="0"/>
          <w:numId w:val="23"/>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L</w:t>
      </w:r>
      <w:r w:rsidR="007507E9" w:rsidRPr="009614FA">
        <w:rPr>
          <w:rFonts w:ascii="Bookman Old Style" w:hAnsi="Bookman Old Style" w:cs="Arial"/>
          <w:color w:val="000000" w:themeColor="text1"/>
        </w:rPr>
        <w:t>as demás funciones que le señalen los presentes estatutos y las normas legales vigentes.</w:t>
      </w:r>
    </w:p>
    <w:p w14:paraId="2DFFC60A" w14:textId="46C7E58F" w:rsidR="007507E9"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REUNIONES</w:t>
      </w:r>
      <w:r w:rsidR="007507E9" w:rsidRPr="009614FA">
        <w:rPr>
          <w:rFonts w:ascii="Bookman Old Style" w:hAnsi="Bookman Old Style" w:cs="Arial"/>
          <w:color w:val="000000" w:themeColor="text1"/>
        </w:rPr>
        <w:t xml:space="preserve">:   El Consejo Académico se reunirá ordinariamente una (1) vez cada dos (2) meses, previa citación del Rector y extraordinariamente cuando lo considere conveniente el Presidente del mismo o cuando lo soliciten la mayoría de sus miembros.  En su ausencia lo presidirá el Vicerrector Académico. </w:t>
      </w:r>
    </w:p>
    <w:p w14:paraId="16FE91A8" w14:textId="7DBE68E6" w:rsidR="00AB426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w:t>
      </w:r>
      <w:r w:rsidR="00EA571D" w:rsidRPr="009614FA">
        <w:rPr>
          <w:rFonts w:ascii="Bookman Old Style" w:hAnsi="Bookman Old Style" w:cs="Arial"/>
          <w:b/>
          <w:color w:val="000000" w:themeColor="text1"/>
        </w:rPr>
        <w:t>1</w:t>
      </w:r>
      <w:r w:rsidRPr="009614FA">
        <w:rPr>
          <w:rFonts w:ascii="Bookman Old Style" w:hAnsi="Bookman Old Style" w:cs="Arial"/>
          <w:color w:val="000000" w:themeColor="text1"/>
        </w:rPr>
        <w:t xml:space="preserve">. A las reuniones podrán asistir como invitados los funcionarios o contratistas del INFOTEP, con fines de asesoría o ilustración sobre los temas a tratar cuando así lo determine el Consejo Académico o el Rector.  </w:t>
      </w:r>
    </w:p>
    <w:p w14:paraId="45E9FC12" w14:textId="6494BC4C" w:rsidR="00AB4269" w:rsidRPr="009614FA" w:rsidRDefault="00AB426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ARTICULO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CONVOCATORIA A LAS REUNIONES:</w:t>
      </w:r>
      <w:r w:rsidRPr="009614FA">
        <w:rPr>
          <w:rFonts w:ascii="Bookman Old Style" w:hAnsi="Bookman Old Style" w:cs="Arial"/>
          <w:color w:val="000000" w:themeColor="text1"/>
        </w:rPr>
        <w:t xml:space="preserve"> La convocatoria a las reuniones ordinarias o extraordinarias del Consejo Académico se hará mediante citación escrita o correo electrónico a sus miembros, con anticipación no menor de tres (3) días indicando los temas a tratar.  </w:t>
      </w:r>
    </w:p>
    <w:p w14:paraId="4A898055" w14:textId="6B2255BF" w:rsidR="00094836" w:rsidRPr="009614FA" w:rsidRDefault="00AB426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QUÓRUM: </w:t>
      </w:r>
      <w:r w:rsidRPr="009614FA">
        <w:rPr>
          <w:rFonts w:ascii="Bookman Old Style" w:hAnsi="Bookman Old Style" w:cs="Arial"/>
          <w:color w:val="000000" w:themeColor="text1"/>
        </w:rPr>
        <w:t xml:space="preserve">Constituye quórum decisorio y decisorio la presencia de la mitad más uno de sus miembros. </w:t>
      </w:r>
    </w:p>
    <w:p w14:paraId="740C6FFD" w14:textId="62EBCA2E" w:rsidR="00CC5538" w:rsidRPr="009614FA" w:rsidRDefault="00094836"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REUNIONES </w:t>
      </w:r>
      <w:r w:rsidR="00CC5538" w:rsidRPr="009614FA">
        <w:rPr>
          <w:rFonts w:ascii="Bookman Old Style" w:hAnsi="Bookman Old Style" w:cs="Arial"/>
          <w:b/>
          <w:color w:val="000000" w:themeColor="text1"/>
        </w:rPr>
        <w:t>NO PRESENCIALES</w:t>
      </w:r>
      <w:r w:rsidRPr="009614FA">
        <w:rPr>
          <w:rFonts w:ascii="Bookman Old Style" w:hAnsi="Bookman Old Style" w:cs="Arial"/>
          <w:b/>
          <w:color w:val="000000" w:themeColor="text1"/>
        </w:rPr>
        <w:t>:</w:t>
      </w:r>
      <w:r w:rsidR="00CC5538" w:rsidRPr="009614FA">
        <w:rPr>
          <w:rFonts w:ascii="Bookman Old Style" w:hAnsi="Bookman Old Style" w:cs="Arial"/>
          <w:b/>
          <w:color w:val="000000" w:themeColor="text1"/>
        </w:rPr>
        <w:t xml:space="preserve"> </w:t>
      </w:r>
      <w:r w:rsidR="00CC5538" w:rsidRPr="009614FA">
        <w:rPr>
          <w:rFonts w:ascii="Bookman Old Style" w:hAnsi="Bookman Old Style" w:cs="Arial"/>
          <w:color w:val="000000" w:themeColor="text1"/>
        </w:rPr>
        <w:t>El Consejo Directivo podrá sesionar en forma no presencial por diferentes medios tecnológicos; de las decisiones tomadas se levantará un acta.</w:t>
      </w:r>
    </w:p>
    <w:p w14:paraId="0F60FCF6" w14:textId="0AB82A4B" w:rsidR="00094836" w:rsidRPr="009614FA" w:rsidRDefault="00CC5538"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w:t>
      </w:r>
      <w:r w:rsidR="008526B4" w:rsidRPr="009614FA">
        <w:rPr>
          <w:rFonts w:ascii="Bookman Old Style" w:hAnsi="Bookman Old Style" w:cs="Arial"/>
          <w:b/>
          <w:color w:val="000000" w:themeColor="text1"/>
        </w:rPr>
        <w:t>1.</w:t>
      </w:r>
      <w:r w:rsidRPr="009614FA">
        <w:rPr>
          <w:rFonts w:ascii="Bookman Old Style" w:hAnsi="Bookman Old Style" w:cs="Arial"/>
          <w:b/>
          <w:color w:val="000000" w:themeColor="text1"/>
        </w:rPr>
        <w:t xml:space="preserve"> </w:t>
      </w:r>
      <w:r w:rsidRPr="009614FA">
        <w:rPr>
          <w:rFonts w:ascii="Bookman Old Style" w:hAnsi="Bookman Old Style" w:cs="Arial"/>
          <w:color w:val="000000" w:themeColor="text1"/>
        </w:rPr>
        <w:t>Cualquiera de los miembros del Consejo Directivo podrá sesionar y decidir en forma no presencial por diferentes medios tecnológicos.</w:t>
      </w:r>
      <w:r w:rsidR="00094836" w:rsidRPr="009614FA">
        <w:rPr>
          <w:rFonts w:ascii="Bookman Old Style" w:hAnsi="Bookman Old Style" w:cs="Arial"/>
          <w:color w:val="000000" w:themeColor="text1"/>
        </w:rPr>
        <w:t xml:space="preserve">  </w:t>
      </w:r>
    </w:p>
    <w:p w14:paraId="4A6A9EC4" w14:textId="3A62FA5E" w:rsidR="00094836" w:rsidRPr="009614FA" w:rsidRDefault="00094836"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00CC5538" w:rsidRPr="009614FA">
        <w:rPr>
          <w:rFonts w:ascii="Bookman Old Style" w:hAnsi="Bookman Old Style" w:cs="Arial"/>
          <w:b/>
          <w:color w:val="000000" w:themeColor="text1"/>
        </w:rPr>
        <w:t xml:space="preserve"> </w:t>
      </w:r>
      <w:r w:rsidR="008526B4" w:rsidRPr="009614FA">
        <w:rPr>
          <w:rFonts w:ascii="Bookman Old Style" w:hAnsi="Bookman Old Style" w:cs="Arial"/>
          <w:b/>
          <w:color w:val="000000" w:themeColor="text1"/>
        </w:rPr>
        <w:t>2.</w:t>
      </w:r>
      <w:r w:rsidRPr="009614FA">
        <w:rPr>
          <w:rFonts w:ascii="Bookman Old Style" w:hAnsi="Bookman Old Style" w:cs="Arial"/>
          <w:color w:val="000000" w:themeColor="text1"/>
        </w:rPr>
        <w:t xml:space="preserve"> La duración de las sesiones será definida por el Presidente del Consejo.</w:t>
      </w:r>
    </w:p>
    <w:p w14:paraId="350F6250" w14:textId="327D9D61" w:rsidR="00094836" w:rsidRPr="009614FA" w:rsidRDefault="00094836"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CONDICIONES DE CELEBRACIÓN DE REUNIONES</w:t>
      </w:r>
      <w:r w:rsidR="00CC5538" w:rsidRPr="009614FA">
        <w:rPr>
          <w:rFonts w:ascii="Bookman Old Style" w:hAnsi="Bookman Old Style" w:cs="Arial"/>
          <w:b/>
          <w:color w:val="000000" w:themeColor="text1"/>
        </w:rPr>
        <w:t xml:space="preserve"> NO PRESENCIALES</w:t>
      </w:r>
      <w:r w:rsidRPr="009614FA">
        <w:rPr>
          <w:rFonts w:ascii="Bookman Old Style" w:hAnsi="Bookman Old Style" w:cs="Arial"/>
          <w:b/>
          <w:color w:val="000000" w:themeColor="text1"/>
        </w:rPr>
        <w:t xml:space="preserve">: </w:t>
      </w:r>
      <w:r w:rsidRPr="009614FA">
        <w:rPr>
          <w:rFonts w:ascii="Bookman Old Style" w:hAnsi="Bookman Old Style" w:cs="Arial"/>
          <w:color w:val="000000" w:themeColor="text1"/>
        </w:rPr>
        <w:t xml:space="preserve">podrán celebrarse sesiones virtuales del Consejo Académico del INFOTEP en los siguientes casos: </w:t>
      </w:r>
    </w:p>
    <w:p w14:paraId="2A3B7387" w14:textId="262E2A3D" w:rsidR="00094836" w:rsidRPr="009614FA" w:rsidRDefault="00094836" w:rsidP="008B4882">
      <w:pPr>
        <w:pStyle w:val="Prrafodelista"/>
        <w:numPr>
          <w:ilvl w:val="0"/>
          <w:numId w:val="2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Cuando se haya surtido convocatoria para una sesión presencial y no se haya logrado conformar el quórum deliberativo exigido en los presentes estatutos. </w:t>
      </w:r>
    </w:p>
    <w:p w14:paraId="45CBBB10" w14:textId="79E166F9" w:rsidR="00094836" w:rsidRPr="009614FA" w:rsidRDefault="00094836" w:rsidP="008B4882">
      <w:pPr>
        <w:pStyle w:val="Prrafodelista"/>
        <w:numPr>
          <w:ilvl w:val="0"/>
          <w:numId w:val="2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Cuando luego de haberse surtido la respectiva convocatoria para sesión presencial, la mayoría de los integrantes del Consejo Académico emitan mensajes de datos, solicitando que la sesión para la cual se convoca se realice de manera</w:t>
      </w:r>
      <w:r w:rsidR="004F2176" w:rsidRPr="009614FA">
        <w:rPr>
          <w:rFonts w:ascii="Bookman Old Style" w:hAnsi="Bookman Old Style" w:cs="Arial"/>
          <w:color w:val="000000" w:themeColor="text1"/>
        </w:rPr>
        <w:t xml:space="preserve"> no presencial.</w:t>
      </w:r>
      <w:r w:rsidRPr="009614FA">
        <w:rPr>
          <w:rFonts w:ascii="Bookman Old Style" w:hAnsi="Bookman Old Style" w:cs="Arial"/>
          <w:color w:val="000000" w:themeColor="text1"/>
        </w:rPr>
        <w:t xml:space="preserve"> </w:t>
      </w:r>
    </w:p>
    <w:p w14:paraId="33D4376B" w14:textId="325874F2" w:rsidR="00094836" w:rsidRPr="009614FA" w:rsidRDefault="00094836" w:rsidP="008B4882">
      <w:pPr>
        <w:pStyle w:val="Prrafodelista"/>
        <w:numPr>
          <w:ilvl w:val="0"/>
          <w:numId w:val="2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Cuando por fuerza mayor no se pueda convocar a sesión presencial o la urgencia del asunto no permitiera esperar la reunión presencial. </w:t>
      </w:r>
    </w:p>
    <w:p w14:paraId="6F5EDF35" w14:textId="5485D8E7" w:rsidR="00094836" w:rsidRPr="009614FA" w:rsidRDefault="00094836" w:rsidP="008B4882">
      <w:pPr>
        <w:pStyle w:val="Prrafodelista"/>
        <w:numPr>
          <w:ilvl w:val="0"/>
          <w:numId w:val="2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Cuando el Rector del Instituto deba someter a consideración del Consejo la aprobación de modificaciones de forma o ajustes menores de acuerdos que hayan sido aprobados por el Consejo </w:t>
      </w:r>
      <w:r w:rsidR="00213F1A" w:rsidRPr="009614FA">
        <w:rPr>
          <w:rFonts w:ascii="Bookman Old Style" w:hAnsi="Bookman Old Style" w:cs="Arial"/>
          <w:color w:val="000000" w:themeColor="text1"/>
        </w:rPr>
        <w:t>Académico</w:t>
      </w:r>
      <w:r w:rsidRPr="009614FA">
        <w:rPr>
          <w:rFonts w:ascii="Bookman Old Style" w:hAnsi="Bookman Old Style" w:cs="Arial"/>
          <w:color w:val="000000" w:themeColor="text1"/>
        </w:rPr>
        <w:t xml:space="preserve"> con antelación. </w:t>
      </w:r>
    </w:p>
    <w:p w14:paraId="25A5DE34" w14:textId="6086B018" w:rsidR="00094836" w:rsidRPr="009614FA" w:rsidRDefault="00094836" w:rsidP="008B4882">
      <w:pPr>
        <w:pStyle w:val="Prrafodelista"/>
        <w:numPr>
          <w:ilvl w:val="0"/>
          <w:numId w:val="2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Cuando se trate de acuerdos a los cuales se les haya dado un debate en sesión presencial y su aprobación resultare postergada.  En este caso se podrán realizar sesiones virtuales cuando para la aprobación no se requiera hacer nuevas presentaciones ni debates posteriores. </w:t>
      </w:r>
    </w:p>
    <w:p w14:paraId="643CF61F" w14:textId="4F3E42EC" w:rsidR="00094836" w:rsidRPr="009614FA" w:rsidRDefault="00094836" w:rsidP="008B4882">
      <w:pPr>
        <w:pStyle w:val="Prrafodelista"/>
        <w:numPr>
          <w:ilvl w:val="0"/>
          <w:numId w:val="24"/>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Cuando lo estime pertinente el Presidente del Consejo </w:t>
      </w:r>
      <w:r w:rsidR="00213F1A" w:rsidRPr="009614FA">
        <w:rPr>
          <w:rFonts w:ascii="Bookman Old Style" w:hAnsi="Bookman Old Style" w:cs="Arial"/>
          <w:color w:val="000000" w:themeColor="text1"/>
        </w:rPr>
        <w:t>Académico</w:t>
      </w:r>
      <w:r w:rsidRPr="009614FA">
        <w:rPr>
          <w:rFonts w:ascii="Bookman Old Style" w:hAnsi="Bookman Old Style" w:cs="Arial"/>
          <w:color w:val="000000" w:themeColor="text1"/>
        </w:rPr>
        <w:t xml:space="preserve"> para tratar un asunto particular.</w:t>
      </w:r>
    </w:p>
    <w:p w14:paraId="54ED60F6" w14:textId="180B711A" w:rsidR="005D093E" w:rsidRPr="009614FA" w:rsidRDefault="005D093E" w:rsidP="008B4882">
      <w:pPr>
        <w:pStyle w:val="Prrafodelista"/>
        <w:numPr>
          <w:ilvl w:val="0"/>
          <w:numId w:val="24"/>
        </w:numPr>
        <w:tabs>
          <w:tab w:val="left" w:pos="7797"/>
        </w:tabs>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Cuando situaciones extraordinarias de orden social, ecológicas,</w:t>
      </w:r>
      <w:r w:rsidR="008526B4"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 xml:space="preserve">económicas y sanitarias entre otras, declaradas por la autoridad competente Nacional y local impidan el normal funcionamiento de la Institución, así como las reuniones presenciales.   </w:t>
      </w:r>
    </w:p>
    <w:p w14:paraId="6E013AB4" w14:textId="02BBF4C1" w:rsidR="007507E9"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ARTICULO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DENOMINACIÓN DE LOS ACTOS:</w:t>
      </w:r>
      <w:r w:rsidR="007507E9" w:rsidRPr="009614FA">
        <w:rPr>
          <w:rFonts w:ascii="Bookman Old Style" w:hAnsi="Bookman Old Style" w:cs="Arial"/>
          <w:color w:val="000000" w:themeColor="text1"/>
        </w:rPr>
        <w:t xml:space="preserve"> Los actos que expida el Consejo Académico en el ejercicio de sus funciones constarán por escrito y se denominarán “Acuerdos del Consejo Académico”. </w:t>
      </w:r>
    </w:p>
    <w:p w14:paraId="745098FF" w14:textId="0398DCC8"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 </w:t>
      </w:r>
      <w:r w:rsidRPr="009614FA">
        <w:rPr>
          <w:rFonts w:ascii="Bookman Old Style" w:hAnsi="Bookman Old Style" w:cs="Arial"/>
          <w:b/>
          <w:color w:val="000000" w:themeColor="text1"/>
        </w:rPr>
        <w:t xml:space="preserve">PARÁGRAFO PRIMERO: </w:t>
      </w:r>
      <w:r w:rsidRPr="009614FA">
        <w:rPr>
          <w:rFonts w:ascii="Bookman Old Style" w:hAnsi="Bookman Old Style" w:cs="Arial"/>
          <w:color w:val="000000" w:themeColor="text1"/>
        </w:rPr>
        <w:t xml:space="preserve">De las reuniones del Consejo Académico se levantarán Actas, las cuales una vez aprobadas deberán ser firmadas por el Presidente y el Secretario del mismo, y se harán constar en un libro de Actas. </w:t>
      </w:r>
    </w:p>
    <w:p w14:paraId="00679D0A" w14:textId="7FA93640" w:rsidR="00AB426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SEGUNDO: </w:t>
      </w:r>
      <w:r w:rsidRPr="009614FA">
        <w:rPr>
          <w:rFonts w:ascii="Bookman Old Style" w:hAnsi="Bookman Old Style" w:cs="Arial"/>
          <w:color w:val="000000" w:themeColor="text1"/>
        </w:rPr>
        <w:t xml:space="preserve">Los acuerdos y actas se numerarán sucesivamente con indicación del lugar, día, mes y año en que se expidan y estarán bajo la custodia del Secretario del Consejo Académico. </w:t>
      </w:r>
    </w:p>
    <w:p w14:paraId="0783D169" w14:textId="06AE7B71" w:rsidR="00171EBA" w:rsidRPr="009614FA" w:rsidRDefault="00171EBA"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VICERRECTORES</w:t>
      </w:r>
      <w:r w:rsidR="006F470A" w:rsidRPr="009614FA">
        <w:rPr>
          <w:rFonts w:ascii="Bookman Old Style" w:hAnsi="Bookman Old Style" w:cs="Arial"/>
          <w:b/>
          <w:color w:val="000000" w:themeColor="text1"/>
        </w:rPr>
        <w:t xml:space="preserve"> Y SECRETARIO GENERAL</w:t>
      </w:r>
      <w:r w:rsidRPr="009614FA">
        <w:rPr>
          <w:rFonts w:ascii="Bookman Old Style" w:hAnsi="Bookman Old Style" w:cs="Arial"/>
          <w:b/>
          <w:color w:val="000000" w:themeColor="text1"/>
        </w:rPr>
        <w:t xml:space="preserve">. </w:t>
      </w:r>
      <w:r w:rsidR="001A5FE8" w:rsidRPr="009614FA">
        <w:rPr>
          <w:rFonts w:ascii="Bookman Old Style" w:hAnsi="Bookman Old Style" w:cs="Arial"/>
          <w:color w:val="000000" w:themeColor="text1"/>
        </w:rPr>
        <w:t xml:space="preserve">El Instituto Nacional de Formación Técnica Profesional de San Andrés. Su sigla es “INFOTEP”, </w:t>
      </w:r>
      <w:r w:rsidRPr="009614FA">
        <w:rPr>
          <w:rFonts w:ascii="Bookman Old Style" w:hAnsi="Bookman Old Style" w:cs="Arial"/>
          <w:color w:val="000000" w:themeColor="text1"/>
        </w:rPr>
        <w:t>cuenta con un (1) Vicerrector Administrativo</w:t>
      </w:r>
      <w:r w:rsidR="005D2E2F" w:rsidRPr="009614FA">
        <w:rPr>
          <w:rFonts w:ascii="Bookman Old Style" w:hAnsi="Bookman Old Style" w:cs="Arial"/>
          <w:color w:val="000000" w:themeColor="text1"/>
        </w:rPr>
        <w:t xml:space="preserve"> y Financiero y</w:t>
      </w:r>
      <w:r w:rsidR="008011B5"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un (1) Vicerrector Académico</w:t>
      </w:r>
      <w:r w:rsidR="005D2E2F" w:rsidRPr="009614FA">
        <w:rPr>
          <w:rFonts w:ascii="Bookman Old Style" w:hAnsi="Bookman Old Style" w:cs="Arial"/>
          <w:color w:val="000000" w:themeColor="text1"/>
        </w:rPr>
        <w:t>.</w:t>
      </w:r>
    </w:p>
    <w:p w14:paraId="25000CC8" w14:textId="6D085C86" w:rsidR="00BE5EF2" w:rsidRPr="009614FA" w:rsidRDefault="00C03AEB"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 .</w:t>
      </w:r>
      <w:r w:rsidRPr="009614FA">
        <w:rPr>
          <w:rFonts w:ascii="Bookman Old Style" w:hAnsi="Bookman Old Style" w:cs="Arial"/>
          <w:color w:val="000000" w:themeColor="text1"/>
        </w:rPr>
        <w:t xml:space="preserve"> </w:t>
      </w:r>
      <w:r w:rsidR="008011B5" w:rsidRPr="009614FA">
        <w:rPr>
          <w:rFonts w:ascii="Bookman Old Style" w:hAnsi="Bookman Old Style" w:cs="Arial"/>
          <w:color w:val="000000" w:themeColor="text1"/>
        </w:rPr>
        <w:t>El Vicerrector Académico</w:t>
      </w:r>
      <w:r w:rsidR="005D2E2F" w:rsidRPr="009614FA">
        <w:rPr>
          <w:rFonts w:ascii="Bookman Old Style" w:hAnsi="Bookman Old Style" w:cs="Arial"/>
          <w:color w:val="000000" w:themeColor="text1"/>
        </w:rPr>
        <w:t xml:space="preserve"> y </w:t>
      </w:r>
      <w:r w:rsidR="008011B5" w:rsidRPr="009614FA">
        <w:rPr>
          <w:rFonts w:ascii="Bookman Old Style" w:hAnsi="Bookman Old Style" w:cs="Arial"/>
          <w:color w:val="000000" w:themeColor="text1"/>
        </w:rPr>
        <w:t>el Vicerrector Administrativo y Financiero</w:t>
      </w:r>
      <w:r w:rsidR="005D2E2F" w:rsidRPr="009614FA">
        <w:rPr>
          <w:rFonts w:ascii="Bookman Old Style" w:hAnsi="Bookman Old Style" w:cs="Arial"/>
          <w:color w:val="000000" w:themeColor="text1"/>
        </w:rPr>
        <w:t xml:space="preserve">, </w:t>
      </w:r>
      <w:r w:rsidR="008011B5" w:rsidRPr="009614FA">
        <w:rPr>
          <w:rFonts w:ascii="Bookman Old Style" w:hAnsi="Bookman Old Style" w:cs="Arial"/>
          <w:color w:val="000000" w:themeColor="text1"/>
        </w:rPr>
        <w:t>son de libre nombramiento y remoción, su d</w:t>
      </w:r>
      <w:r w:rsidRPr="009614FA">
        <w:rPr>
          <w:rFonts w:ascii="Bookman Old Style" w:hAnsi="Bookman Old Style" w:cs="Arial"/>
          <w:color w:val="000000" w:themeColor="text1"/>
        </w:rPr>
        <w:t xml:space="preserve">esignación </w:t>
      </w:r>
      <w:r w:rsidR="008011B5" w:rsidRPr="009614FA">
        <w:rPr>
          <w:rFonts w:ascii="Bookman Old Style" w:hAnsi="Bookman Old Style" w:cs="Arial"/>
          <w:color w:val="000000" w:themeColor="text1"/>
        </w:rPr>
        <w:t xml:space="preserve">la hará el Rector de acuerdo a los requisitos </w:t>
      </w:r>
      <w:r w:rsidRPr="009614FA">
        <w:rPr>
          <w:rFonts w:ascii="Bookman Old Style" w:hAnsi="Bookman Old Style" w:cs="Arial"/>
          <w:color w:val="000000" w:themeColor="text1"/>
        </w:rPr>
        <w:t>establecido</w:t>
      </w:r>
      <w:r w:rsidR="008011B5" w:rsidRPr="009614FA">
        <w:rPr>
          <w:rFonts w:ascii="Bookman Old Style" w:hAnsi="Bookman Old Style" w:cs="Arial"/>
          <w:color w:val="000000" w:themeColor="text1"/>
        </w:rPr>
        <w:t>s</w:t>
      </w:r>
      <w:r w:rsidRPr="009614FA">
        <w:rPr>
          <w:rFonts w:ascii="Bookman Old Style" w:hAnsi="Bookman Old Style" w:cs="Arial"/>
          <w:color w:val="000000" w:themeColor="text1"/>
        </w:rPr>
        <w:t xml:space="preserve"> en las normas pertinentes, el presente Estatuto General</w:t>
      </w:r>
      <w:r w:rsidR="008011B5"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Manual de Funciones</w:t>
      </w:r>
      <w:r w:rsidR="004F2176" w:rsidRPr="009614FA">
        <w:rPr>
          <w:rFonts w:ascii="Bookman Old Style" w:hAnsi="Bookman Old Style" w:cs="Arial"/>
          <w:color w:val="000000" w:themeColor="text1"/>
        </w:rPr>
        <w:t xml:space="preserve"> y demás normatividad vigente aplicable. </w:t>
      </w:r>
    </w:p>
    <w:p w14:paraId="16649F05" w14:textId="532AB529" w:rsidR="00171EBA" w:rsidRPr="009614FA" w:rsidRDefault="00171EBA" w:rsidP="009614FA">
      <w:pPr>
        <w:spacing w:before="120" w:after="120" w:line="240" w:lineRule="auto"/>
        <w:jc w:val="both"/>
        <w:rPr>
          <w:rFonts w:ascii="Bookman Old Style" w:hAnsi="Bookman Old Style" w:cs="Arial"/>
          <w:color w:val="000000" w:themeColor="text1"/>
        </w:rPr>
      </w:pPr>
    </w:p>
    <w:p w14:paraId="1FCC1062" w14:textId="2874B76B" w:rsidR="007507E9" w:rsidRPr="009614FA" w:rsidRDefault="007507E9"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CAPÍTULO V</w:t>
      </w:r>
    </w:p>
    <w:p w14:paraId="18972012" w14:textId="1CE576F9" w:rsidR="007507E9" w:rsidRPr="009614FA" w:rsidRDefault="007507E9"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DE LA ORGANIZACIÓN INTERNA</w:t>
      </w:r>
    </w:p>
    <w:p w14:paraId="525E96FD" w14:textId="37B08370" w:rsidR="002677D6"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ESTRUCTURA</w:t>
      </w:r>
      <w:r w:rsidR="007507E9" w:rsidRPr="009614FA">
        <w:rPr>
          <w:rFonts w:ascii="Bookman Old Style" w:hAnsi="Bookman Old Style" w:cs="Arial"/>
          <w:color w:val="000000" w:themeColor="text1"/>
        </w:rPr>
        <w:t xml:space="preserve">. La estructura del Instituto Nacional de Formación Técnica Profesional de San Andrés, será aprobada por el Gobierno Nacional, con sujeción a las disposiciones legales vigentes y a los principios y reglas generales contenidas en el artículo 54 de la Ley 489 de 1998 y atendiendo las necesidades de la entidad, estructura que será flexible de tal manera que permita el cumplimiento eficaz y eficiente de las funciones que legalmente le corresponden. La estructura podrá ser modificada mediante propuesta del Consejo Directivo al Gobierno Nacional, previo cumplimiento de los requisitos de ley. </w:t>
      </w:r>
    </w:p>
    <w:p w14:paraId="4AB0515D" w14:textId="2FE12400" w:rsidR="007507E9" w:rsidRPr="009614FA" w:rsidRDefault="007507E9"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TÍTULO TERCERO</w:t>
      </w:r>
    </w:p>
    <w:p w14:paraId="692E3653" w14:textId="22E7001F" w:rsidR="007507E9" w:rsidRPr="009614FA" w:rsidRDefault="007507E9"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 xml:space="preserve">REGIMEN APLICABLE A LOS </w:t>
      </w:r>
      <w:r w:rsidR="009D28BB" w:rsidRPr="009614FA">
        <w:rPr>
          <w:rFonts w:ascii="Bookman Old Style" w:hAnsi="Bookman Old Style" w:cs="Arial"/>
          <w:b/>
          <w:color w:val="000000" w:themeColor="text1"/>
        </w:rPr>
        <w:t>EMPLEADOS, PROFESORES</w:t>
      </w:r>
      <w:r w:rsidRPr="009614FA">
        <w:rPr>
          <w:rFonts w:ascii="Bookman Old Style" w:hAnsi="Bookman Old Style" w:cs="Arial"/>
          <w:b/>
          <w:color w:val="000000" w:themeColor="text1"/>
        </w:rPr>
        <w:t>, ESTUDIANTES, DE LOS ACTOS Y LOS CONTRATOS</w:t>
      </w:r>
    </w:p>
    <w:p w14:paraId="31B7E8F0" w14:textId="77777777" w:rsidR="007507E9" w:rsidRPr="009614FA" w:rsidRDefault="007507E9"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CAPITULO I</w:t>
      </w:r>
    </w:p>
    <w:p w14:paraId="77700BE9" w14:textId="77777777" w:rsidR="007507E9" w:rsidRPr="009614FA" w:rsidRDefault="007507E9" w:rsidP="009614FA">
      <w:pPr>
        <w:tabs>
          <w:tab w:val="left" w:pos="993"/>
        </w:tabs>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DEL REGIMEN DE PERSONAL</w:t>
      </w:r>
    </w:p>
    <w:p w14:paraId="0B66D32C" w14:textId="1ABDEAB4" w:rsidR="00A815DD"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PERSONAL ADMINISTRATIVO</w:t>
      </w:r>
      <w:r w:rsidR="007507E9" w:rsidRPr="009614FA">
        <w:rPr>
          <w:rFonts w:ascii="Bookman Old Style" w:hAnsi="Bookman Old Style" w:cs="Arial"/>
          <w:color w:val="000000" w:themeColor="text1"/>
        </w:rPr>
        <w:t>.</w:t>
      </w:r>
      <w:r w:rsidR="003E3412" w:rsidRPr="009614FA">
        <w:rPr>
          <w:rFonts w:ascii="Bookman Old Style" w:hAnsi="Bookman Old Style" w:cs="Arial"/>
          <w:color w:val="000000" w:themeColor="text1"/>
        </w:rPr>
        <w:t xml:space="preserve"> </w:t>
      </w:r>
      <w:r w:rsidR="007507E9" w:rsidRPr="009614FA">
        <w:rPr>
          <w:rFonts w:ascii="Bookman Old Style" w:hAnsi="Bookman Old Style" w:cs="Arial"/>
          <w:color w:val="000000" w:themeColor="text1"/>
        </w:rPr>
        <w:t>Para todos los efectos legales,</w:t>
      </w:r>
      <w:r w:rsidR="003E3412" w:rsidRPr="009614FA">
        <w:rPr>
          <w:rFonts w:ascii="Bookman Old Style" w:hAnsi="Bookman Old Style" w:cs="Arial"/>
          <w:color w:val="000000" w:themeColor="text1"/>
        </w:rPr>
        <w:t xml:space="preserve"> el personal administrativo del Instituto Nacional de Formación Técnica Profesional de San Andrés,</w:t>
      </w:r>
      <w:r w:rsidR="00A815DD" w:rsidRPr="009614FA">
        <w:rPr>
          <w:rFonts w:ascii="Bookman Old Style" w:hAnsi="Bookman Old Style" w:cs="Arial"/>
          <w:color w:val="000000" w:themeColor="text1"/>
        </w:rPr>
        <w:t xml:space="preserve"> </w:t>
      </w:r>
      <w:r w:rsidR="003E3412" w:rsidRPr="009614FA">
        <w:rPr>
          <w:rFonts w:ascii="Bookman Old Style" w:hAnsi="Bookman Old Style" w:cs="Arial"/>
          <w:color w:val="000000" w:themeColor="text1"/>
        </w:rPr>
        <w:t>está integrado por empleados públicos de carrera administrativa</w:t>
      </w:r>
      <w:r w:rsidR="00A815DD" w:rsidRPr="009614FA">
        <w:rPr>
          <w:rFonts w:ascii="Bookman Old Style" w:hAnsi="Bookman Old Style" w:cs="Arial"/>
          <w:color w:val="000000" w:themeColor="text1"/>
        </w:rPr>
        <w:t xml:space="preserve"> que serán provistos a través de concurso público</w:t>
      </w:r>
      <w:r w:rsidR="003E3412" w:rsidRPr="009614FA">
        <w:rPr>
          <w:rFonts w:ascii="Bookman Old Style" w:hAnsi="Bookman Old Style" w:cs="Arial"/>
          <w:color w:val="000000" w:themeColor="text1"/>
        </w:rPr>
        <w:t>; libre nombramiento y remoción, cargos de periodo y por todos los servidores públicos</w:t>
      </w:r>
      <w:r w:rsidR="00A815DD" w:rsidRPr="009614FA">
        <w:rPr>
          <w:rFonts w:ascii="Bookman Old Style" w:hAnsi="Bookman Old Style" w:cs="Arial"/>
          <w:color w:val="000000" w:themeColor="text1"/>
        </w:rPr>
        <w:t xml:space="preserve"> y, por lo tanto, estarán sometidos al régimen legal vigente para los mismos, de acuerdo a la naturaleza jurídica de la Institución.    </w:t>
      </w:r>
    </w:p>
    <w:p w14:paraId="62328636" w14:textId="2B3FBB4F"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w:t>
      </w:r>
      <w:r w:rsidR="00F73109" w:rsidRPr="009614FA">
        <w:rPr>
          <w:rFonts w:ascii="Bookman Old Style" w:hAnsi="Bookman Old Style" w:cs="Arial"/>
          <w:b/>
          <w:color w:val="000000" w:themeColor="text1"/>
        </w:rPr>
        <w:t>Á</w:t>
      </w:r>
      <w:r w:rsidRPr="009614FA">
        <w:rPr>
          <w:rFonts w:ascii="Bookman Old Style" w:hAnsi="Bookman Old Style" w:cs="Arial"/>
          <w:b/>
          <w:color w:val="000000" w:themeColor="text1"/>
        </w:rPr>
        <w:t>GRAFO</w:t>
      </w:r>
      <w:r w:rsidR="00A815DD" w:rsidRPr="009614FA">
        <w:rPr>
          <w:rFonts w:ascii="Bookman Old Style" w:hAnsi="Bookman Old Style" w:cs="Arial"/>
          <w:b/>
          <w:color w:val="000000" w:themeColor="text1"/>
        </w:rPr>
        <w:t xml:space="preserve"> </w:t>
      </w:r>
      <w:r w:rsidR="004103B5" w:rsidRPr="009614FA">
        <w:rPr>
          <w:rFonts w:ascii="Bookman Old Style" w:hAnsi="Bookman Old Style" w:cs="Arial"/>
          <w:b/>
          <w:color w:val="000000" w:themeColor="text1"/>
        </w:rPr>
        <w:t>1.</w:t>
      </w:r>
      <w:r w:rsidRPr="009614FA">
        <w:rPr>
          <w:rFonts w:ascii="Bookman Old Style" w:hAnsi="Bookman Old Style" w:cs="Arial"/>
          <w:color w:val="000000" w:themeColor="text1"/>
        </w:rPr>
        <w:t xml:space="preserve"> En caso de existir vacancia definitiva de un empleo de carrera administrativa, se proveerá el mismo a través de encargos y excepcionalmente por nombramientos provisionales, mientras se adelantan los respectivos concursos. </w:t>
      </w:r>
    </w:p>
    <w:p w14:paraId="17EAF45F" w14:textId="470183BE" w:rsidR="00A815DD" w:rsidRPr="009614FA" w:rsidRDefault="00A815DD"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PARAGRAFO </w:t>
      </w:r>
      <w:r w:rsidR="004103B5" w:rsidRPr="009614FA">
        <w:rPr>
          <w:rFonts w:ascii="Bookman Old Style" w:hAnsi="Bookman Old Style" w:cs="Arial"/>
          <w:b/>
          <w:color w:val="000000" w:themeColor="text1"/>
        </w:rPr>
        <w:t>2.</w:t>
      </w:r>
      <w:r w:rsidRPr="009614FA">
        <w:rPr>
          <w:rFonts w:ascii="Bookman Old Style" w:hAnsi="Bookman Old Style" w:cs="Arial"/>
          <w:color w:val="000000" w:themeColor="text1"/>
        </w:rPr>
        <w:t xml:space="preserve"> El personal administrativo</w:t>
      </w:r>
      <w:r w:rsidR="00D56BA2" w:rsidRPr="009614FA">
        <w:rPr>
          <w:rFonts w:ascii="Bookman Old Style" w:hAnsi="Bookman Old Style" w:cs="Arial"/>
          <w:color w:val="000000" w:themeColor="text1"/>
        </w:rPr>
        <w:t xml:space="preserve"> descrito en el presente artículo, </w:t>
      </w:r>
      <w:r w:rsidRPr="009614FA">
        <w:rPr>
          <w:rFonts w:ascii="Bookman Old Style" w:hAnsi="Bookman Old Style" w:cs="Arial"/>
          <w:color w:val="000000" w:themeColor="text1"/>
        </w:rPr>
        <w:t>se regirá por las disposiciones constitucionales y legales aplicables a todos los empleados públicos, además de las disposiciones estatutarias y reglamentarias</w:t>
      </w:r>
      <w:r w:rsidR="00D56BA2" w:rsidRPr="009614FA">
        <w:rPr>
          <w:rFonts w:ascii="Bookman Old Style" w:hAnsi="Bookman Old Style" w:cs="Arial"/>
          <w:color w:val="000000" w:themeColor="text1"/>
        </w:rPr>
        <w:t xml:space="preserve"> internas.</w:t>
      </w:r>
    </w:p>
    <w:p w14:paraId="723DCD74" w14:textId="6B6FEA80" w:rsidR="007507E9"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ARTICULO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 xml:space="preserve">LOS </w:t>
      </w:r>
      <w:r w:rsidR="009D28BB" w:rsidRPr="009614FA">
        <w:rPr>
          <w:rFonts w:ascii="Bookman Old Style" w:hAnsi="Bookman Old Style" w:cs="Arial"/>
          <w:b/>
          <w:color w:val="000000" w:themeColor="text1"/>
        </w:rPr>
        <w:t>PROFESORES</w:t>
      </w:r>
      <w:r w:rsidR="007507E9" w:rsidRPr="009614FA">
        <w:rPr>
          <w:rFonts w:ascii="Bookman Old Style" w:hAnsi="Bookman Old Style" w:cs="Arial"/>
          <w:b/>
          <w:color w:val="000000" w:themeColor="text1"/>
        </w:rPr>
        <w:t>:</w:t>
      </w:r>
      <w:r w:rsidR="007507E9" w:rsidRPr="009614FA">
        <w:rPr>
          <w:rFonts w:ascii="Bookman Old Style" w:hAnsi="Bookman Old Style" w:cs="Arial"/>
          <w:color w:val="000000" w:themeColor="text1"/>
        </w:rPr>
        <w:t xml:space="preserve"> Se entiende por personal </w:t>
      </w:r>
      <w:r w:rsidR="009D28BB" w:rsidRPr="009614FA">
        <w:rPr>
          <w:rFonts w:ascii="Bookman Old Style" w:hAnsi="Bookman Old Style" w:cs="Arial"/>
          <w:color w:val="000000" w:themeColor="text1"/>
        </w:rPr>
        <w:t>profesoral</w:t>
      </w:r>
      <w:r w:rsidR="007507E9" w:rsidRPr="009614FA">
        <w:rPr>
          <w:rFonts w:ascii="Bookman Old Style" w:hAnsi="Bookman Old Style" w:cs="Arial"/>
          <w:color w:val="000000" w:themeColor="text1"/>
        </w:rPr>
        <w:t xml:space="preserve"> de la institución</w:t>
      </w:r>
      <w:r w:rsidR="00D56BA2" w:rsidRPr="009614FA">
        <w:rPr>
          <w:rFonts w:ascii="Bookman Old Style" w:hAnsi="Bookman Old Style" w:cs="Arial"/>
          <w:color w:val="000000" w:themeColor="text1"/>
        </w:rPr>
        <w:t xml:space="preserve"> a la persona nombrada o contratada como tal para desarrollar actividades de investigación, docencia, extensión y administración académica, las cuales constituyen la función profesoral. </w:t>
      </w:r>
    </w:p>
    <w:p w14:paraId="39D15BDB" w14:textId="150E9A11"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El personal </w:t>
      </w:r>
      <w:r w:rsidR="00FF299D" w:rsidRPr="009614FA">
        <w:rPr>
          <w:rFonts w:ascii="Bookman Old Style" w:hAnsi="Bookman Old Style" w:cs="Arial"/>
          <w:color w:val="000000" w:themeColor="text1"/>
        </w:rPr>
        <w:t xml:space="preserve">profesoral </w:t>
      </w:r>
      <w:r w:rsidRPr="009614FA">
        <w:rPr>
          <w:rFonts w:ascii="Bookman Old Style" w:hAnsi="Bookman Old Style" w:cs="Arial"/>
          <w:color w:val="000000" w:themeColor="text1"/>
        </w:rPr>
        <w:t xml:space="preserve">de la Institución, estará conformado por </w:t>
      </w:r>
      <w:r w:rsidR="00213F1A" w:rsidRPr="009614FA">
        <w:rPr>
          <w:rFonts w:ascii="Bookman Old Style" w:hAnsi="Bookman Old Style" w:cs="Arial"/>
          <w:color w:val="000000" w:themeColor="text1"/>
        </w:rPr>
        <w:t>profesores</w:t>
      </w:r>
      <w:r w:rsidRPr="009614FA">
        <w:rPr>
          <w:rFonts w:ascii="Bookman Old Style" w:hAnsi="Bookman Old Style" w:cs="Arial"/>
          <w:color w:val="000000" w:themeColor="text1"/>
        </w:rPr>
        <w:t xml:space="preserve"> de tiempo completo, medio tiempo, de hora cátedra y ocasionales.</w:t>
      </w:r>
      <w:r w:rsidR="00213F1A"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 xml:space="preserve">Son </w:t>
      </w:r>
      <w:r w:rsidR="00FF299D" w:rsidRPr="009614FA">
        <w:rPr>
          <w:rFonts w:ascii="Bookman Old Style" w:hAnsi="Bookman Old Style" w:cs="Arial"/>
          <w:color w:val="000000" w:themeColor="text1"/>
        </w:rPr>
        <w:t>profesores</w:t>
      </w:r>
      <w:r w:rsidRPr="009614FA">
        <w:rPr>
          <w:rFonts w:ascii="Bookman Old Style" w:hAnsi="Bookman Old Style" w:cs="Arial"/>
          <w:color w:val="000000" w:themeColor="text1"/>
        </w:rPr>
        <w:t xml:space="preserve"> ocasionales, los que con dedicación de tiempo completo o de medio tiempo sean requeridos transitoriamente por la entidad para un periodo inferior a un año. </w:t>
      </w:r>
    </w:p>
    <w:p w14:paraId="2FBDBF1F" w14:textId="4CBF1890" w:rsidR="007507E9"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007507E9" w:rsidRPr="009614FA">
        <w:rPr>
          <w:rFonts w:ascii="Bookman Old Style" w:hAnsi="Bookman Old Style" w:cs="Arial"/>
          <w:b/>
          <w:color w:val="000000" w:themeColor="text1"/>
        </w:rPr>
        <w:t xml:space="preserve">RÉGIMEN DEL PERSONAL </w:t>
      </w:r>
      <w:r w:rsidR="00FF299D" w:rsidRPr="009614FA">
        <w:rPr>
          <w:rFonts w:ascii="Bookman Old Style" w:hAnsi="Bookman Old Style" w:cs="Arial"/>
          <w:b/>
          <w:color w:val="000000" w:themeColor="text1"/>
        </w:rPr>
        <w:t>PROFESORAL</w:t>
      </w:r>
      <w:r w:rsidR="007507E9" w:rsidRPr="009614FA">
        <w:rPr>
          <w:rFonts w:ascii="Bookman Old Style" w:hAnsi="Bookman Old Style" w:cs="Arial"/>
          <w:color w:val="000000" w:themeColor="text1"/>
        </w:rPr>
        <w:t xml:space="preserve">: Para todos los efectos legales, los </w:t>
      </w:r>
      <w:r w:rsidR="00F73109" w:rsidRPr="009614FA">
        <w:rPr>
          <w:rFonts w:ascii="Bookman Old Style" w:hAnsi="Bookman Old Style" w:cs="Arial"/>
          <w:color w:val="000000" w:themeColor="text1"/>
        </w:rPr>
        <w:t>Pofesores</w:t>
      </w:r>
      <w:r w:rsidR="007507E9" w:rsidRPr="009614FA">
        <w:rPr>
          <w:rFonts w:ascii="Bookman Old Style" w:hAnsi="Bookman Old Style" w:cs="Arial"/>
          <w:color w:val="000000" w:themeColor="text1"/>
        </w:rPr>
        <w:t xml:space="preserve"> de tiempo completo, medio tiempo</w:t>
      </w:r>
      <w:r w:rsidR="00213F1A" w:rsidRPr="009614FA">
        <w:rPr>
          <w:rFonts w:ascii="Bookman Old Style" w:hAnsi="Bookman Old Style" w:cs="Arial"/>
          <w:color w:val="000000" w:themeColor="text1"/>
        </w:rPr>
        <w:t xml:space="preserve"> de planta</w:t>
      </w:r>
      <w:r w:rsidR="00315045" w:rsidRPr="009614FA">
        <w:rPr>
          <w:rFonts w:ascii="Bookman Old Style" w:hAnsi="Bookman Old Style" w:cs="Arial"/>
          <w:color w:val="000000" w:themeColor="text1"/>
        </w:rPr>
        <w:t xml:space="preserve">, aspirantes a la carrera profesoral o en periodo de prueba, en carrera profesoral </w:t>
      </w:r>
      <w:r w:rsidR="00213F1A" w:rsidRPr="009614FA">
        <w:rPr>
          <w:rFonts w:ascii="Bookman Old Style" w:hAnsi="Bookman Old Style" w:cs="Arial"/>
          <w:color w:val="000000" w:themeColor="text1"/>
        </w:rPr>
        <w:t xml:space="preserve">o provisionales, </w:t>
      </w:r>
      <w:r w:rsidR="007507E9" w:rsidRPr="009614FA">
        <w:rPr>
          <w:rFonts w:ascii="Bookman Old Style" w:hAnsi="Bookman Old Style" w:cs="Arial"/>
          <w:color w:val="000000" w:themeColor="text1"/>
        </w:rPr>
        <w:t xml:space="preserve">son empleados públicos sometidos al régimen que expida el Consejo Directivo a propuesta del Consejo Académico, de conformidad con las normas establecidas en la Ley 30 de 1992 y las demás disposiciones legales que la adicionen, modifiquen o sustituyan. </w:t>
      </w:r>
    </w:p>
    <w:p w14:paraId="17D74413" w14:textId="6970D707"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w:t>
      </w:r>
      <w:r w:rsidR="00F73109" w:rsidRPr="009614FA">
        <w:rPr>
          <w:rFonts w:ascii="Bookman Old Style" w:hAnsi="Bookman Old Style" w:cs="Arial"/>
          <w:b/>
          <w:color w:val="000000" w:themeColor="text1"/>
        </w:rPr>
        <w:t>Á</w:t>
      </w:r>
      <w:r w:rsidRPr="009614FA">
        <w:rPr>
          <w:rFonts w:ascii="Bookman Old Style" w:hAnsi="Bookman Old Style" w:cs="Arial"/>
          <w:b/>
          <w:color w:val="000000" w:themeColor="text1"/>
        </w:rPr>
        <w:t>GRAFO:</w:t>
      </w:r>
      <w:r w:rsidRPr="009614FA">
        <w:rPr>
          <w:rFonts w:ascii="Bookman Old Style" w:hAnsi="Bookman Old Style" w:cs="Arial"/>
          <w:color w:val="000000" w:themeColor="text1"/>
        </w:rPr>
        <w:t xml:space="preserve"> Los </w:t>
      </w:r>
      <w:r w:rsidR="00F73109" w:rsidRPr="009614FA">
        <w:rPr>
          <w:rFonts w:ascii="Bookman Old Style" w:hAnsi="Bookman Old Style" w:cs="Arial"/>
          <w:color w:val="000000" w:themeColor="text1"/>
        </w:rPr>
        <w:t>Profesores</w:t>
      </w:r>
      <w:r w:rsidRPr="009614FA">
        <w:rPr>
          <w:rFonts w:ascii="Bookman Old Style" w:hAnsi="Bookman Old Style" w:cs="Arial"/>
          <w:color w:val="000000" w:themeColor="text1"/>
        </w:rPr>
        <w:t xml:space="preserve"> de horas cátedra y ocasionales no son empleados públicos ni trabajadores oficiales. </w:t>
      </w:r>
    </w:p>
    <w:p w14:paraId="4D62E48A" w14:textId="55DD3162" w:rsidR="007507E9" w:rsidRPr="009614FA" w:rsidRDefault="007507E9"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Su vinculación se hará de la siguiente manera: los de horas cátedra por resolución rectoral y los ocasionales por contrato de prestación de servicios, en ambos casos será por el mismo término de los períodos académicos y en consecuencia, los respectivos actos administrativos determinarán las modalidades y efectos jurídicos de su vinculación, de acuerdo con la Ley 30 de 1992 y las sentencias C- 006 del 18 de Enero de 1996 y C-517 del 22 de Julio de 1999 expedidas por la Corte Constitucional</w:t>
      </w:r>
      <w:r w:rsidR="004F2176" w:rsidRPr="009614FA">
        <w:rPr>
          <w:rFonts w:ascii="Bookman Old Style" w:hAnsi="Bookman Old Style" w:cs="Arial"/>
          <w:color w:val="000000" w:themeColor="text1"/>
        </w:rPr>
        <w:t xml:space="preserve"> y demás desarrollo jurisprudencial nacional aplicable. </w:t>
      </w:r>
      <w:r w:rsidRPr="009614FA">
        <w:rPr>
          <w:rFonts w:ascii="Bookman Old Style" w:hAnsi="Bookman Old Style" w:cs="Arial"/>
          <w:color w:val="000000" w:themeColor="text1"/>
        </w:rPr>
        <w:t xml:space="preserve"> </w:t>
      </w:r>
    </w:p>
    <w:p w14:paraId="338AE5E1" w14:textId="60403404"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RÉGIMEN SALARIAL Y PRESTACIONAL</w:t>
      </w:r>
      <w:r w:rsidRPr="009614FA">
        <w:rPr>
          <w:rFonts w:ascii="Bookman Old Style" w:hAnsi="Bookman Old Style" w:cs="Arial"/>
          <w:color w:val="000000" w:themeColor="text1"/>
        </w:rPr>
        <w:t>. Los empleados administrativos de la Institución y el personal</w:t>
      </w:r>
      <w:r w:rsidR="00F73109" w:rsidRPr="009614FA">
        <w:rPr>
          <w:rFonts w:ascii="Bookman Old Style" w:hAnsi="Bookman Old Style" w:cs="Arial"/>
          <w:color w:val="000000" w:themeColor="text1"/>
        </w:rPr>
        <w:t xml:space="preserve"> Profesoral</w:t>
      </w:r>
      <w:r w:rsidRPr="009614FA">
        <w:rPr>
          <w:rFonts w:ascii="Bookman Old Style" w:hAnsi="Bookman Old Style" w:cs="Arial"/>
          <w:color w:val="000000" w:themeColor="text1"/>
        </w:rPr>
        <w:t xml:space="preserve">, estarán sujetos al régimen general de salarios y prestaciones vigentes para cada uno de ellos en la Rama Ejecutiva del Poder Público. </w:t>
      </w:r>
    </w:p>
    <w:p w14:paraId="408D7224" w14:textId="1EBA4C29"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ART</w:t>
      </w:r>
      <w:r w:rsidR="004103B5" w:rsidRPr="009614FA">
        <w:rPr>
          <w:rFonts w:ascii="Bookman Old Style" w:hAnsi="Bookman Old Style" w:cs="Arial"/>
          <w:b/>
          <w:color w:val="000000" w:themeColor="text1"/>
        </w:rPr>
        <w:t>Í</w:t>
      </w:r>
      <w:r w:rsidRPr="009614FA">
        <w:rPr>
          <w:rFonts w:ascii="Bookman Old Style" w:hAnsi="Bookman Old Style" w:cs="Arial"/>
          <w:b/>
          <w:color w:val="000000" w:themeColor="text1"/>
        </w:rPr>
        <w:t xml:space="preserve">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POSESION</w:t>
      </w:r>
      <w:r w:rsidRPr="009614FA">
        <w:rPr>
          <w:rFonts w:ascii="Bookman Old Style" w:hAnsi="Bookman Old Style" w:cs="Arial"/>
          <w:color w:val="000000" w:themeColor="text1"/>
        </w:rPr>
        <w:t xml:space="preserve">. Los empleados de la Institución se posesionarán ante el Rector. Mediante acto de delegación </w:t>
      </w:r>
      <w:r w:rsidR="004F2176" w:rsidRPr="009614FA">
        <w:rPr>
          <w:rFonts w:ascii="Bookman Old Style" w:hAnsi="Bookman Old Style" w:cs="Arial"/>
          <w:color w:val="000000" w:themeColor="text1"/>
        </w:rPr>
        <w:t xml:space="preserve">ajustado a las exigencias legales, </w:t>
      </w:r>
      <w:r w:rsidRPr="009614FA">
        <w:rPr>
          <w:rFonts w:ascii="Bookman Old Style" w:hAnsi="Bookman Old Style" w:cs="Arial"/>
          <w:color w:val="000000" w:themeColor="text1"/>
        </w:rPr>
        <w:t xml:space="preserve">el Rector podrá delegar en el </w:t>
      </w:r>
      <w:r w:rsidR="008011B5" w:rsidRPr="009614FA">
        <w:rPr>
          <w:rFonts w:ascii="Bookman Old Style" w:hAnsi="Bookman Old Style" w:cs="Arial"/>
          <w:color w:val="000000" w:themeColor="text1"/>
        </w:rPr>
        <w:t>Secretario General</w:t>
      </w:r>
      <w:r w:rsidRPr="009614FA">
        <w:rPr>
          <w:rFonts w:ascii="Bookman Old Style" w:hAnsi="Bookman Old Style" w:cs="Arial"/>
          <w:color w:val="000000" w:themeColor="text1"/>
        </w:rPr>
        <w:t xml:space="preserve">, la posesión de los servidores públicos del nivel profesional, técnico y asistencial, al igual que los </w:t>
      </w:r>
      <w:r w:rsidR="00F73109" w:rsidRPr="009614FA">
        <w:rPr>
          <w:rFonts w:ascii="Bookman Old Style" w:hAnsi="Bookman Old Style" w:cs="Arial"/>
          <w:color w:val="000000" w:themeColor="text1"/>
        </w:rPr>
        <w:t>Profesores</w:t>
      </w:r>
      <w:r w:rsidRPr="009614FA">
        <w:rPr>
          <w:rFonts w:ascii="Bookman Old Style" w:hAnsi="Bookman Old Style" w:cs="Arial"/>
          <w:color w:val="000000" w:themeColor="text1"/>
        </w:rPr>
        <w:t xml:space="preserve">. </w:t>
      </w:r>
    </w:p>
    <w:p w14:paraId="4D68B1A2" w14:textId="77777777"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Pr="009614FA">
        <w:rPr>
          <w:rFonts w:ascii="Bookman Old Style" w:hAnsi="Bookman Old Style" w:cs="Arial"/>
          <w:color w:val="000000" w:themeColor="text1"/>
        </w:rPr>
        <w:t xml:space="preserve"> Previamente a su posesión los funcionarios deberán cumplir, sin excepción, con los requisitos establecidos por las normas constitucionales, legales, estatutarias y reglamentarias y en ningún caso podrán estar inhabilitados para ejercer cargo alguno al servicio del Estado.  </w:t>
      </w:r>
    </w:p>
    <w:p w14:paraId="71F50E23" w14:textId="77777777"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CAPITULO II</w:t>
      </w:r>
    </w:p>
    <w:p w14:paraId="7C105522" w14:textId="2DA1703B"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REGIMEN DE INHABILIDADES, INCOMPATIBILIDAES, IMPEDIMENTOS</w:t>
      </w:r>
      <w:r w:rsidR="004F217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CONFLICTOS DE INTERÉS Y RÉGIMEN DISCIPLINARIO</w:t>
      </w:r>
    </w:p>
    <w:p w14:paraId="108DCECF" w14:textId="31851A10" w:rsidR="00A34345"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INHABILIDADES, INCOMPATIBILIDADES, IMPEDIMENTOS Y CONFLICTOS DE INTERÉS</w:t>
      </w:r>
      <w:r w:rsidRPr="009614FA">
        <w:rPr>
          <w:rFonts w:ascii="Bookman Old Style" w:hAnsi="Bookman Old Style" w:cs="Arial"/>
          <w:color w:val="000000" w:themeColor="text1"/>
        </w:rPr>
        <w:t xml:space="preserve">.  Los Servidores Públicos que presten sus servicios al Instituto Nacional de Formación Técnica Profesional de San Andrés y Providencia - INFOTEP, estarán sometidos al régimen de inhabilidades, incompatibilidades y conflictos de interés establecidos en la Constitución Política de Colombia y </w:t>
      </w:r>
      <w:r w:rsidR="004F2176" w:rsidRPr="009614FA">
        <w:rPr>
          <w:rFonts w:ascii="Bookman Old Style" w:hAnsi="Bookman Old Style" w:cs="Arial"/>
          <w:color w:val="000000" w:themeColor="text1"/>
        </w:rPr>
        <w:t>en la normatividad legal vigente y aplicable.</w:t>
      </w:r>
      <w:r w:rsidRPr="009614FA">
        <w:rPr>
          <w:rFonts w:ascii="Bookman Old Style" w:hAnsi="Bookman Old Style" w:cs="Arial"/>
          <w:color w:val="000000" w:themeColor="text1"/>
        </w:rPr>
        <w:t xml:space="preserve"> </w:t>
      </w:r>
    </w:p>
    <w:p w14:paraId="1A477BC4" w14:textId="3A22A8EC" w:rsidR="00D56BA2" w:rsidRPr="009614FA" w:rsidRDefault="00A34345"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REGIMEN DISCIPLINARIO: </w:t>
      </w:r>
      <w:r w:rsidR="00D56BA2" w:rsidRPr="009614FA">
        <w:rPr>
          <w:rFonts w:ascii="Bookman Old Style" w:hAnsi="Bookman Old Style" w:cs="Arial"/>
          <w:color w:val="000000" w:themeColor="text1"/>
        </w:rPr>
        <w:t>El régimen disciplinario,</w:t>
      </w:r>
      <w:r w:rsidR="00D56BA2" w:rsidRPr="009614FA">
        <w:rPr>
          <w:rFonts w:ascii="Bookman Old Style" w:hAnsi="Bookman Old Style" w:cs="Arial"/>
          <w:b/>
          <w:color w:val="000000" w:themeColor="text1"/>
        </w:rPr>
        <w:t xml:space="preserve">  </w:t>
      </w:r>
      <w:r w:rsidR="00D56BA2" w:rsidRPr="009614FA">
        <w:rPr>
          <w:rFonts w:ascii="Bookman Old Style" w:hAnsi="Bookman Old Style" w:cs="Arial"/>
          <w:color w:val="000000" w:themeColor="text1"/>
        </w:rPr>
        <w:t>de los servidores públicos vinculados con la Institución, se atendrá a lo dispuesto en la Ley y las normas que la complementen, deroguen, modifiquen o adicionen, en cuanto fueren compatibles con la naturaleza de la Institución y las funciones del cargo o la función pública ejercida.</w:t>
      </w:r>
    </w:p>
    <w:p w14:paraId="13A0B018" w14:textId="5EB72CB1" w:rsidR="00340CEA" w:rsidRPr="009614FA" w:rsidRDefault="00340CEA"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Pr="009614FA">
        <w:rPr>
          <w:rFonts w:ascii="Bookman Old Style" w:hAnsi="Bookman Old Style" w:cs="Arial"/>
          <w:color w:val="000000" w:themeColor="text1"/>
        </w:rPr>
        <w:t xml:space="preserve"> </w:t>
      </w:r>
      <w:r w:rsidR="00FF299D" w:rsidRPr="009614FA">
        <w:rPr>
          <w:rFonts w:ascii="Bookman Old Style" w:hAnsi="Bookman Old Style" w:cs="Arial"/>
          <w:color w:val="000000" w:themeColor="text1"/>
        </w:rPr>
        <w:t xml:space="preserve">A través de una reglamentación interna, se establecerá la competencia, estructura y organización del control interno disciplinario de la Institución, la que deberá </w:t>
      </w:r>
      <w:r w:rsidR="003A7E8D" w:rsidRPr="009614FA">
        <w:rPr>
          <w:rFonts w:ascii="Bookman Old Style" w:hAnsi="Bookman Old Style" w:cs="Arial"/>
          <w:color w:val="000000" w:themeColor="text1"/>
        </w:rPr>
        <w:t>estar</w:t>
      </w:r>
      <w:r w:rsidR="00FF299D" w:rsidRPr="009614FA">
        <w:rPr>
          <w:rFonts w:ascii="Bookman Old Style" w:hAnsi="Bookman Old Style" w:cs="Arial"/>
          <w:color w:val="000000" w:themeColor="text1"/>
        </w:rPr>
        <w:t xml:space="preserve"> armonizada con la normatividad nacional vigente en mater</w:t>
      </w:r>
      <w:r w:rsidR="00A34345" w:rsidRPr="009614FA">
        <w:rPr>
          <w:rFonts w:ascii="Bookman Old Style" w:hAnsi="Bookman Old Style" w:cs="Arial"/>
          <w:color w:val="000000" w:themeColor="text1"/>
        </w:rPr>
        <w:t>i</w:t>
      </w:r>
      <w:r w:rsidR="00FF299D" w:rsidRPr="009614FA">
        <w:rPr>
          <w:rFonts w:ascii="Bookman Old Style" w:hAnsi="Bookman Old Style" w:cs="Arial"/>
          <w:color w:val="000000" w:themeColor="text1"/>
        </w:rPr>
        <w:t xml:space="preserve">a disciplinaria y </w:t>
      </w:r>
      <w:r w:rsidR="00A6174B" w:rsidRPr="009614FA">
        <w:rPr>
          <w:rFonts w:ascii="Bookman Old Style" w:hAnsi="Bookman Old Style" w:cs="Arial"/>
          <w:color w:val="000000" w:themeColor="text1"/>
        </w:rPr>
        <w:t xml:space="preserve">contener </w:t>
      </w:r>
      <w:r w:rsidR="00456942" w:rsidRPr="009614FA">
        <w:rPr>
          <w:rFonts w:ascii="Bookman Old Style" w:hAnsi="Bookman Old Style" w:cs="Arial"/>
          <w:color w:val="000000" w:themeColor="text1"/>
        </w:rPr>
        <w:t>los principios, deberes, derechos y tod</w:t>
      </w:r>
      <w:r w:rsidR="00A6174B" w:rsidRPr="009614FA">
        <w:rPr>
          <w:rFonts w:ascii="Bookman Old Style" w:hAnsi="Bookman Old Style" w:cs="Arial"/>
          <w:color w:val="000000" w:themeColor="text1"/>
        </w:rPr>
        <w:t xml:space="preserve">as las garantías establecidas </w:t>
      </w:r>
      <w:r w:rsidR="003A7E8D" w:rsidRPr="009614FA">
        <w:rPr>
          <w:rFonts w:ascii="Bookman Old Style" w:hAnsi="Bookman Old Style" w:cs="Arial"/>
          <w:color w:val="000000" w:themeColor="text1"/>
        </w:rPr>
        <w:t xml:space="preserve">en el régimen disciplinario vigente aplicable a los servidores públicos. </w:t>
      </w:r>
      <w:r w:rsidR="00213F1A" w:rsidRPr="009614FA">
        <w:rPr>
          <w:rFonts w:ascii="Bookman Old Style" w:hAnsi="Bookman Old Style" w:cs="Arial"/>
          <w:color w:val="000000" w:themeColor="text1"/>
        </w:rPr>
        <w:t xml:space="preserve"> </w:t>
      </w:r>
      <w:r w:rsidR="00A34345" w:rsidRPr="009614FA">
        <w:rPr>
          <w:rFonts w:ascii="Bookman Old Style" w:hAnsi="Bookman Old Style" w:cs="Arial"/>
          <w:color w:val="000000" w:themeColor="text1"/>
        </w:rPr>
        <w:t xml:space="preserve"> </w:t>
      </w:r>
    </w:p>
    <w:p w14:paraId="512B00A6" w14:textId="549D04FD" w:rsidR="00D56BA2" w:rsidRPr="009614FA" w:rsidRDefault="00D56BA2" w:rsidP="009614FA">
      <w:pPr>
        <w:spacing w:before="120" w:after="120" w:line="240" w:lineRule="auto"/>
        <w:jc w:val="both"/>
        <w:rPr>
          <w:rFonts w:ascii="Bookman Old Style" w:hAnsi="Bookman Old Style" w:cs="Arial"/>
          <w:color w:val="000000" w:themeColor="text1"/>
        </w:rPr>
      </w:pPr>
    </w:p>
    <w:p w14:paraId="099D1388" w14:textId="77777777"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TÍTULO CUARTO</w:t>
      </w:r>
    </w:p>
    <w:p w14:paraId="6A0300E6" w14:textId="47D7B186"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DE LOS ESTUDIANTES</w:t>
      </w:r>
      <w:r w:rsidR="00AB4AAA" w:rsidRPr="009614FA">
        <w:rPr>
          <w:rFonts w:ascii="Bookman Old Style" w:hAnsi="Bookman Old Style" w:cs="Arial"/>
          <w:b/>
          <w:color w:val="000000" w:themeColor="text1"/>
        </w:rPr>
        <w:t xml:space="preserve"> Y LOS EGRESADOS  </w:t>
      </w:r>
    </w:p>
    <w:p w14:paraId="7A2DE1FE" w14:textId="0BE3F58F"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CAPÍTULO I</w:t>
      </w:r>
    </w:p>
    <w:p w14:paraId="4D43B499" w14:textId="38C22CAF"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DE LOS ESTUDIANTES</w:t>
      </w:r>
      <w:r w:rsidR="00BE7E0E" w:rsidRPr="009614FA">
        <w:rPr>
          <w:rFonts w:ascii="Bookman Old Style" w:hAnsi="Bookman Old Style" w:cs="Arial"/>
          <w:b/>
          <w:color w:val="000000" w:themeColor="text1"/>
        </w:rPr>
        <w:t xml:space="preserve"> </w:t>
      </w:r>
    </w:p>
    <w:p w14:paraId="271578E6" w14:textId="64765E5F" w:rsidR="00E762CC"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DEFINICIÓN:</w:t>
      </w:r>
      <w:r w:rsidRPr="009614FA">
        <w:rPr>
          <w:rFonts w:ascii="Bookman Old Style" w:hAnsi="Bookman Old Style" w:cs="Arial"/>
          <w:color w:val="000000" w:themeColor="text1"/>
        </w:rPr>
        <w:t xml:space="preserve"> Es estudiante de la institución la persona natural que posea matrícula vigente para cualquier programa académico.  Todo lo relacionado con la condición de estudiante se regirá por el Reglamento Estudiantil expedido por el Consejo Directivo, de conformidad con las disposiciones establecidas en la Constitución, la Ley y demás normas vigentes aplicables. </w:t>
      </w:r>
    </w:p>
    <w:p w14:paraId="1A7667AE" w14:textId="4FDB29BE" w:rsidR="00E762CC" w:rsidRPr="009614FA" w:rsidRDefault="00E762CC"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w:t>
      </w:r>
      <w:r w:rsidRPr="009614FA">
        <w:rPr>
          <w:rFonts w:ascii="Bookman Old Style" w:hAnsi="Bookman Old Style" w:cs="Arial"/>
          <w:color w:val="000000" w:themeColor="text1"/>
        </w:rPr>
        <w:t>La Institución tiene como únicos voceros estudiantiles a sus representantes elegidos ante el Consejo Directivo, el Consejo Académico y demás organismos, previstos en la Ley o en los estatutos internos.</w:t>
      </w:r>
    </w:p>
    <w:p w14:paraId="13FAF7E9" w14:textId="525186AD"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REGLAMENTO ESTUDIANTIL</w:t>
      </w:r>
      <w:r w:rsidRPr="009614FA">
        <w:rPr>
          <w:rFonts w:ascii="Bookman Old Style" w:hAnsi="Bookman Old Style" w:cs="Arial"/>
          <w:color w:val="000000" w:themeColor="text1"/>
        </w:rPr>
        <w:t xml:space="preserve">: El Reglamento Estudiantil deberá contener entre otros los siguientes aspectos: Requisitos de inscripción, admisión y matrícula, derechos, deberes, distinciones e incentivos, régimen disciplinario y demás aspectos académicos. </w:t>
      </w:r>
    </w:p>
    <w:p w14:paraId="1E1A466F" w14:textId="138B5FA7" w:rsidR="00896FB3"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REGIMEN DISCIPLINARIO</w:t>
      </w:r>
      <w:r w:rsidRPr="009614FA">
        <w:rPr>
          <w:rFonts w:ascii="Bookman Old Style" w:hAnsi="Bookman Old Style" w:cs="Arial"/>
          <w:color w:val="000000" w:themeColor="text1"/>
        </w:rPr>
        <w:t xml:space="preserve">. Las sanciones aplicables a los estudiantes son de carácter académico y disciplinario y se ajustarán a las previsiones contenidas en el Reglamento Estudiantil. </w:t>
      </w:r>
    </w:p>
    <w:p w14:paraId="151EBA5A" w14:textId="31D0B0A5" w:rsidR="00896FB3" w:rsidRPr="009614FA" w:rsidRDefault="00896FB3"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EGRESADOS. </w:t>
      </w:r>
      <w:r w:rsidRPr="009614FA">
        <w:rPr>
          <w:rFonts w:ascii="Bookman Old Style" w:hAnsi="Bookman Old Style" w:cs="Arial"/>
          <w:color w:val="000000" w:themeColor="text1"/>
        </w:rPr>
        <w:t>Son egresados aquellos que hayan concluido sus estudios y obtenido un título académico en los programas</w:t>
      </w:r>
      <w:r w:rsidR="002D4E58" w:rsidRPr="009614FA">
        <w:rPr>
          <w:rFonts w:ascii="Bookman Old Style" w:hAnsi="Bookman Old Style" w:cs="Arial"/>
          <w:color w:val="000000" w:themeColor="text1"/>
        </w:rPr>
        <w:t xml:space="preserve"> regulares </w:t>
      </w:r>
      <w:r w:rsidRPr="009614FA">
        <w:rPr>
          <w:rFonts w:ascii="Bookman Old Style" w:hAnsi="Bookman Old Style" w:cs="Arial"/>
          <w:color w:val="000000" w:themeColor="text1"/>
        </w:rPr>
        <w:t>que se ofrezcan en la institución.</w:t>
      </w:r>
      <w:r w:rsidR="009B5D2B" w:rsidRPr="009614FA">
        <w:rPr>
          <w:rFonts w:ascii="Bookman Old Style" w:hAnsi="Bookman Old Style" w:cs="Arial"/>
          <w:color w:val="000000" w:themeColor="text1"/>
        </w:rPr>
        <w:t xml:space="preserve"> </w:t>
      </w:r>
    </w:p>
    <w:p w14:paraId="2F82F033" w14:textId="0B5356FC" w:rsidR="00E762CC" w:rsidRPr="009614FA" w:rsidRDefault="0072404F"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w:t>
      </w:r>
      <w:r w:rsidR="00F73109" w:rsidRPr="009614FA">
        <w:rPr>
          <w:rFonts w:ascii="Bookman Old Style" w:hAnsi="Bookman Old Style" w:cs="Arial"/>
          <w:b/>
          <w:color w:val="000000" w:themeColor="text1"/>
        </w:rPr>
        <w:t>Á</w:t>
      </w:r>
      <w:r w:rsidRPr="009614FA">
        <w:rPr>
          <w:rFonts w:ascii="Bookman Old Style" w:hAnsi="Bookman Old Style" w:cs="Arial"/>
          <w:b/>
          <w:color w:val="000000" w:themeColor="text1"/>
        </w:rPr>
        <w:t>GRAFO</w:t>
      </w:r>
      <w:r w:rsidR="0013462C" w:rsidRPr="009614FA">
        <w:rPr>
          <w:rFonts w:ascii="Bookman Old Style" w:hAnsi="Bookman Old Style" w:cs="Arial"/>
          <w:b/>
          <w:color w:val="000000" w:themeColor="text1"/>
        </w:rPr>
        <w:t xml:space="preserve"> 1.</w:t>
      </w:r>
      <w:r w:rsidRPr="009614FA">
        <w:rPr>
          <w:rFonts w:ascii="Bookman Old Style" w:hAnsi="Bookman Old Style" w:cs="Arial"/>
          <w:color w:val="000000" w:themeColor="text1"/>
        </w:rPr>
        <w:t xml:space="preserve"> La Institución tiene como únicos voceros de sus egresados a sus representantes elegidos ante el Consejo Directivo y demás organismos previstos en la Ley o en los estatutos internos.</w:t>
      </w:r>
    </w:p>
    <w:p w14:paraId="504F73E1" w14:textId="173CC429" w:rsidR="00C64481" w:rsidRPr="009614FA" w:rsidRDefault="009B5D2B" w:rsidP="009614FA">
      <w:pPr>
        <w:spacing w:before="120" w:after="120" w:line="240" w:lineRule="auto"/>
        <w:jc w:val="both"/>
        <w:rPr>
          <w:rFonts w:ascii="Bookman Old Style" w:hAnsi="Bookman Old Style" w:cs="Arial"/>
          <w:b/>
          <w:color w:val="000000" w:themeColor="text1"/>
        </w:rPr>
      </w:pPr>
      <w:r w:rsidRPr="009614FA">
        <w:rPr>
          <w:rFonts w:ascii="Bookman Old Style" w:hAnsi="Bookman Old Style" w:cs="Arial"/>
          <w:b/>
          <w:color w:val="000000" w:themeColor="text1"/>
        </w:rPr>
        <w:t>PAR</w:t>
      </w:r>
      <w:r w:rsidR="00F73109" w:rsidRPr="009614FA">
        <w:rPr>
          <w:rFonts w:ascii="Bookman Old Style" w:hAnsi="Bookman Old Style" w:cs="Arial"/>
          <w:b/>
          <w:color w:val="000000" w:themeColor="text1"/>
        </w:rPr>
        <w:t>Á</w:t>
      </w:r>
      <w:r w:rsidRPr="009614FA">
        <w:rPr>
          <w:rFonts w:ascii="Bookman Old Style" w:hAnsi="Bookman Old Style" w:cs="Arial"/>
          <w:b/>
          <w:color w:val="000000" w:themeColor="text1"/>
        </w:rPr>
        <w:t xml:space="preserve">GRAFO </w:t>
      </w:r>
      <w:r w:rsidR="0013462C" w:rsidRPr="009614FA">
        <w:rPr>
          <w:rFonts w:ascii="Bookman Old Style" w:hAnsi="Bookman Old Style" w:cs="Arial"/>
          <w:b/>
          <w:color w:val="000000" w:themeColor="text1"/>
        </w:rPr>
        <w:t>2.</w:t>
      </w:r>
      <w:r w:rsidRPr="009614FA">
        <w:rPr>
          <w:rFonts w:ascii="Bookman Old Style" w:hAnsi="Bookman Old Style" w:cs="Arial"/>
          <w:b/>
          <w:color w:val="000000" w:themeColor="text1"/>
        </w:rPr>
        <w:t xml:space="preserve"> </w:t>
      </w:r>
      <w:r w:rsidRPr="009614FA">
        <w:rPr>
          <w:rFonts w:ascii="Bookman Old Style" w:hAnsi="Bookman Old Style" w:cs="Arial"/>
          <w:color w:val="000000" w:themeColor="text1"/>
        </w:rPr>
        <w:t>La Institución fortalecerá los mecanismos y las estrategias de integración con sus egresados.</w:t>
      </w:r>
      <w:r w:rsidR="000C0A30" w:rsidRPr="009614FA">
        <w:rPr>
          <w:rFonts w:ascii="Bookman Old Style" w:hAnsi="Bookman Old Style" w:cs="Arial"/>
          <w:color w:val="000000" w:themeColor="text1"/>
        </w:rPr>
        <w:t xml:space="preserve"> Dentro de las políticas y planes de Bienestar se destinarán acciones dirigidas a los egresados.   </w:t>
      </w:r>
      <w:r w:rsidRPr="009614FA">
        <w:rPr>
          <w:rFonts w:ascii="Bookman Old Style" w:hAnsi="Bookman Old Style" w:cs="Arial"/>
          <w:color w:val="000000" w:themeColor="text1"/>
        </w:rPr>
        <w:t xml:space="preserve"> </w:t>
      </w:r>
      <w:r w:rsidRPr="009614FA">
        <w:rPr>
          <w:rFonts w:ascii="Bookman Old Style" w:hAnsi="Bookman Old Style" w:cs="Arial"/>
          <w:b/>
          <w:color w:val="000000" w:themeColor="text1"/>
        </w:rPr>
        <w:t xml:space="preserve"> </w:t>
      </w:r>
    </w:p>
    <w:p w14:paraId="67E776EB" w14:textId="77777777"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CAPÍTULO II</w:t>
      </w:r>
    </w:p>
    <w:p w14:paraId="2220D74E" w14:textId="6734154D"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REGIMEN JURÍDICO DE LOS ACTOS Y CONTRATOS</w:t>
      </w:r>
    </w:p>
    <w:p w14:paraId="55978FF4" w14:textId="74637321" w:rsidR="0072404F"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ACTOS ADMINISTRATIVOS</w:t>
      </w:r>
      <w:r w:rsidRPr="009614FA">
        <w:rPr>
          <w:rFonts w:ascii="Bookman Old Style" w:hAnsi="Bookman Old Style" w:cs="Arial"/>
          <w:color w:val="000000" w:themeColor="text1"/>
        </w:rPr>
        <w:t xml:space="preserve">. </w:t>
      </w:r>
      <w:r w:rsidR="0072404F" w:rsidRPr="009614FA">
        <w:rPr>
          <w:rFonts w:ascii="Bookman Old Style" w:hAnsi="Bookman Old Style" w:cs="Arial"/>
          <w:color w:val="000000" w:themeColor="text1"/>
        </w:rPr>
        <w:t xml:space="preserve">Salvo disposición legal en contrario, los actos </w:t>
      </w:r>
      <w:r w:rsidRPr="009614FA">
        <w:rPr>
          <w:rFonts w:ascii="Bookman Old Style" w:hAnsi="Bookman Old Style" w:cs="Arial"/>
          <w:color w:val="000000" w:themeColor="text1"/>
        </w:rPr>
        <w:t>administrativos que expida el Instituto Nacional de Formación Técnica Profesional de San Andrés y Providencia -INFOTEP, para el cumplimiento de sus funciones estarán sujetos a las normas del Código de Procedimiento Administrativo y de lo Contencioso Administrativo contenido en la Ley 1437 de 2011 y demás disposiciones legales</w:t>
      </w:r>
      <w:r w:rsidR="0072404F" w:rsidRPr="009614FA">
        <w:rPr>
          <w:rFonts w:ascii="Bookman Old Style" w:hAnsi="Bookman Old Style" w:cs="Arial"/>
          <w:color w:val="000000" w:themeColor="text1"/>
        </w:rPr>
        <w:t xml:space="preserve"> que lo modifiquen, adicionen o sustituyan</w:t>
      </w:r>
      <w:r w:rsidR="00A24032" w:rsidRPr="009614FA">
        <w:rPr>
          <w:rFonts w:ascii="Bookman Old Style" w:hAnsi="Bookman Old Style" w:cs="Arial"/>
          <w:color w:val="000000" w:themeColor="text1"/>
        </w:rPr>
        <w:t xml:space="preserve"> en armonía con la Jurisprudencia </w:t>
      </w:r>
      <w:r w:rsidR="00FC5AFA" w:rsidRPr="009614FA">
        <w:rPr>
          <w:rFonts w:ascii="Bookman Old Style" w:hAnsi="Bookman Old Style" w:cs="Arial"/>
          <w:color w:val="000000" w:themeColor="text1"/>
        </w:rPr>
        <w:t>Nacional</w:t>
      </w:r>
      <w:r w:rsidR="00A24032" w:rsidRPr="009614FA">
        <w:rPr>
          <w:rFonts w:ascii="Bookman Old Style" w:hAnsi="Bookman Old Style" w:cs="Arial"/>
          <w:color w:val="000000" w:themeColor="text1"/>
        </w:rPr>
        <w:t xml:space="preserve"> Vigente. </w:t>
      </w:r>
    </w:p>
    <w:p w14:paraId="42DFEF51" w14:textId="3126535E"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RECURSOS</w:t>
      </w:r>
      <w:r w:rsidRPr="009614FA">
        <w:rPr>
          <w:rFonts w:ascii="Bookman Old Style" w:hAnsi="Bookman Old Style" w:cs="Arial"/>
          <w:color w:val="000000" w:themeColor="text1"/>
        </w:rPr>
        <w:t>: Contra los actos administrativos definitivos proferidos por el Consejo Directivo</w:t>
      </w:r>
      <w:r w:rsidR="0072404F" w:rsidRPr="009614FA">
        <w:rPr>
          <w:rFonts w:ascii="Bookman Old Style" w:hAnsi="Bookman Old Style" w:cs="Arial"/>
          <w:color w:val="000000" w:themeColor="text1"/>
        </w:rPr>
        <w:t xml:space="preserve">, el Consejo </w:t>
      </w:r>
      <w:r w:rsidR="0009047F" w:rsidRPr="009614FA">
        <w:rPr>
          <w:rFonts w:ascii="Bookman Old Style" w:hAnsi="Bookman Old Style" w:cs="Arial"/>
          <w:color w:val="000000" w:themeColor="text1"/>
        </w:rPr>
        <w:t>Académico</w:t>
      </w:r>
      <w:r w:rsidRPr="009614FA">
        <w:rPr>
          <w:rFonts w:ascii="Bookman Old Style" w:hAnsi="Bookman Old Style" w:cs="Arial"/>
          <w:color w:val="000000" w:themeColor="text1"/>
        </w:rPr>
        <w:t xml:space="preserve"> o por el Rector, sólo procederá el recurso de reposición y con él se agota la sede administrativa.</w:t>
      </w:r>
    </w:p>
    <w:p w14:paraId="23ECD13E" w14:textId="5E77B13F"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Contra el acto administrativo que imponga sanción a un </w:t>
      </w:r>
      <w:r w:rsidR="0072404F" w:rsidRPr="009614FA">
        <w:rPr>
          <w:rFonts w:ascii="Bookman Old Style" w:hAnsi="Bookman Old Style" w:cs="Arial"/>
          <w:color w:val="000000" w:themeColor="text1"/>
        </w:rPr>
        <w:t xml:space="preserve">profesor </w:t>
      </w:r>
      <w:r w:rsidRPr="009614FA">
        <w:rPr>
          <w:rFonts w:ascii="Bookman Old Style" w:hAnsi="Bookman Old Style" w:cs="Arial"/>
          <w:color w:val="000000" w:themeColor="text1"/>
        </w:rPr>
        <w:t>o un estudiante será procedente el recurso de reposición ante el funcionario que expidió el acto, y de apelación ante el Rector. Los recursos que se concedan contra dichos actos se concederán en el efecto suspensivo.</w:t>
      </w:r>
    </w:p>
    <w:p w14:paraId="4F23F0B1" w14:textId="395EAB2D"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Contra los actos administrativos proferidos por las demás autoridades de la entidad, procederá el recurso de reposición ante quien haya expedido el acto y el de apelación ante su inmediato superior.</w:t>
      </w:r>
    </w:p>
    <w:p w14:paraId="46F4D365" w14:textId="3CB9FC36" w:rsidR="0009047F" w:rsidRPr="009614FA" w:rsidRDefault="0009047F"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PARÁGRAFO. </w:t>
      </w:r>
      <w:r w:rsidR="00DB29C0" w:rsidRPr="009614FA">
        <w:rPr>
          <w:rFonts w:ascii="Bookman Old Style" w:hAnsi="Bookman Old Style" w:cs="Arial"/>
          <w:color w:val="000000" w:themeColor="text1"/>
        </w:rPr>
        <w:t xml:space="preserve">Lo anterior sin perjuicio de las disposiciones aplicables en materia disciplinaria a los servidores públicos de acuerdo a la Ley y los Reglamentos Internos que definan la competencia y desarrollen lo establecido en el presente Estatuto. </w:t>
      </w:r>
      <w:r w:rsidRPr="009614FA">
        <w:rPr>
          <w:rFonts w:ascii="Bookman Old Style" w:hAnsi="Bookman Old Style" w:cs="Arial"/>
          <w:color w:val="000000" w:themeColor="text1"/>
        </w:rPr>
        <w:t xml:space="preserve"> </w:t>
      </w:r>
    </w:p>
    <w:p w14:paraId="0F6E7F91" w14:textId="3872778A"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NOTIFICACIÓN ACTOS ADMINISTRATIVOS</w:t>
      </w:r>
      <w:r w:rsidRPr="009614FA">
        <w:rPr>
          <w:rFonts w:ascii="Bookman Old Style" w:hAnsi="Bookman Old Style" w:cs="Arial"/>
          <w:color w:val="000000" w:themeColor="text1"/>
        </w:rPr>
        <w:t xml:space="preserve">: Los Actos Administrativos que deban ser notificados personalmente se notificarán de acuerdo a lo dispuesto en la Parte Primera de la Ley 1437 de 2011 por la cual se adopta el Código de Procedimiento Administrativo y de lo Contencioso Administrativo o por las normas que lo adicionen o sustituyan. </w:t>
      </w:r>
    </w:p>
    <w:p w14:paraId="07F419BF" w14:textId="3F0B1B7C"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RÉGIMEN DE CONTRATACIÓN:</w:t>
      </w:r>
      <w:r w:rsidRPr="009614FA">
        <w:rPr>
          <w:rFonts w:ascii="Bookman Old Style" w:hAnsi="Bookman Old Style" w:cs="Arial"/>
          <w:color w:val="000000" w:themeColor="text1"/>
        </w:rPr>
        <w:t xml:space="preserve"> Los contratos que celebre el Instituto Nacional de Formación Técnica Profesional de San Andrés y Providencia -INFOTEP-, son contratos estatales y someterán a las normas del Estatuto de Contratación Pública, establecido en la Ley 80 de 1993, la Ley 1150 de 2007, el Decreto 1510 de 2013, la Ley 1882 de 2018 y demás normas que las modifiquen, complementen, adicionen o sustituyan, así como el Manual de Contratación de la Institución.</w:t>
      </w:r>
    </w:p>
    <w:p w14:paraId="3A8C60E5" w14:textId="6AA7BF9F"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854C26" w:rsidRPr="009614FA">
        <w:rPr>
          <w:rFonts w:ascii="Bookman Old Style" w:hAnsi="Bookman Old Style" w:cs="Arial"/>
          <w:b/>
          <w:color w:val="000000" w:themeColor="text1"/>
        </w:rPr>
        <w:fldChar w:fldCharType="begin"/>
      </w:r>
      <w:r w:rsidR="00854C26" w:rsidRPr="009614FA">
        <w:rPr>
          <w:rFonts w:ascii="Bookman Old Style" w:hAnsi="Bookman Old Style" w:cs="Arial"/>
          <w:b/>
          <w:color w:val="000000" w:themeColor="text1"/>
        </w:rPr>
        <w:instrText xml:space="preserve"> AUTONUM </w:instrText>
      </w:r>
      <w:r w:rsidR="00854C26" w:rsidRPr="009614FA">
        <w:rPr>
          <w:rFonts w:ascii="Bookman Old Style" w:hAnsi="Bookman Old Style" w:cs="Arial"/>
          <w:b/>
          <w:color w:val="000000" w:themeColor="text1"/>
        </w:rPr>
        <w:fldChar w:fldCharType="end"/>
      </w:r>
      <w:r w:rsidR="00854C26"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JURISDICCIÓN COACTIVA:</w:t>
      </w:r>
      <w:r w:rsidRPr="009614FA">
        <w:rPr>
          <w:rFonts w:ascii="Bookman Old Style" w:hAnsi="Bookman Old Style" w:cs="Arial"/>
          <w:color w:val="000000" w:themeColor="text1"/>
        </w:rPr>
        <w:t xml:space="preserve"> El Instituto Nacional de Formación Técnica Profesional de San Andrés</w:t>
      </w:r>
      <w:r w:rsidR="0013462C"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tiene jurisdicción coactiva para hacer exigibles los créditos a su favor, de acuerdo con las normas establecidas para las entidades públicas en la Ley 1066 de 2006 y su Decreto Reglamentario 4473 de 2006 y las normas que la modifiquen, adicionen o sustituyan.   Sin embargo, teniendo en cuenta el monto de las acreencias anuales y los costos fijos para el ejercicio de la facultad de cobro coactivo, el Rector podrá decidir adelantar la gestión de cobro de sus acreencias sin ejercitar la jurisdicción coactiva.</w:t>
      </w:r>
    </w:p>
    <w:p w14:paraId="77EC1D50" w14:textId="77777777" w:rsidR="002677D6" w:rsidRPr="009614FA" w:rsidRDefault="002677D6" w:rsidP="009614FA">
      <w:pPr>
        <w:spacing w:before="120" w:after="120" w:line="240" w:lineRule="auto"/>
        <w:rPr>
          <w:rFonts w:ascii="Bookman Old Style" w:hAnsi="Bookman Old Style" w:cs="Arial"/>
          <w:b/>
          <w:color w:val="000000" w:themeColor="text1"/>
        </w:rPr>
      </w:pPr>
    </w:p>
    <w:p w14:paraId="64B8F2F1" w14:textId="77777777"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TÍTULO QUINTO</w:t>
      </w:r>
    </w:p>
    <w:p w14:paraId="72FE967E" w14:textId="1FA2D9CD"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DE LA ADMINISTRACIÓN Y EL CONTROL INTERNO, FISCAL, INSPECCIÓN Y VIGILANCIA</w:t>
      </w:r>
    </w:p>
    <w:p w14:paraId="2BE04800" w14:textId="77777777"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CAPÍTULO I</w:t>
      </w:r>
    </w:p>
    <w:p w14:paraId="155FFD06" w14:textId="458A5135"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CONTROL INTERNO, FISCAL, INSPECCIÓN Y VIGILANCIA</w:t>
      </w:r>
    </w:p>
    <w:p w14:paraId="7889D415" w14:textId="0FFE9B8C" w:rsidR="002677D6"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ENTIDAD RESPONSABLE DEL CONTROL FISCAL:</w:t>
      </w:r>
      <w:r w:rsidRPr="009614FA">
        <w:rPr>
          <w:rFonts w:ascii="Bookman Old Style" w:hAnsi="Bookman Old Style" w:cs="Arial"/>
          <w:color w:val="000000" w:themeColor="text1"/>
        </w:rPr>
        <w:t xml:space="preserve"> El control fiscal será ejercido la Contraloría General de la República, en los términos que dispongan las normas aplicables en la materia</w:t>
      </w:r>
      <w:r w:rsidR="002677D6" w:rsidRPr="009614FA">
        <w:rPr>
          <w:rFonts w:ascii="Bookman Old Style" w:hAnsi="Bookman Old Style" w:cs="Arial"/>
          <w:color w:val="000000" w:themeColor="text1"/>
        </w:rPr>
        <w:t>.</w:t>
      </w:r>
    </w:p>
    <w:p w14:paraId="7F499CC1" w14:textId="2581ED49"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CONTROL INTERNO:</w:t>
      </w:r>
      <w:r w:rsidRPr="009614FA">
        <w:rPr>
          <w:rFonts w:ascii="Bookman Old Style" w:hAnsi="Bookman Old Style" w:cs="Arial"/>
          <w:color w:val="000000" w:themeColor="text1"/>
        </w:rPr>
        <w:t xml:space="preserve"> Para dar cumplimiento a lo previsto en la Constitución Nacional y en la ley, el Instituto establecerá el Sistema de Control Interno y desarrollará los métodos y procedimientos necesarios para garantizar que todas las actividades, así como en el ejercicio de las funciones a cargo de sus servidores se ciñan a los artículos 209 y 269 de la Constitución Política, a la Ley 87 de 1993 y demás normas legales y reglamentarias que se expidan sobre el particular, con sujeción a los principios de moralidad, eficiencia, eficacia, economía, calidad y oportunidad de los servicios, celeridad e imparcialidad.</w:t>
      </w:r>
    </w:p>
    <w:p w14:paraId="64750275" w14:textId="792BF9DF" w:rsidR="002677D6"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EL CONTROL INTERNO DISCIPLINARIO</w:t>
      </w:r>
      <w:r w:rsidRPr="009614FA">
        <w:rPr>
          <w:rFonts w:ascii="Bookman Old Style" w:hAnsi="Bookman Old Style" w:cs="Arial"/>
          <w:color w:val="000000" w:themeColor="text1"/>
        </w:rPr>
        <w:t>: El</w:t>
      </w:r>
      <w:r w:rsidR="006E7598"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 xml:space="preserve">Control </w:t>
      </w:r>
      <w:r w:rsidR="008011B5" w:rsidRPr="009614FA">
        <w:rPr>
          <w:rFonts w:ascii="Bookman Old Style" w:hAnsi="Bookman Old Style" w:cs="Arial"/>
          <w:color w:val="000000" w:themeColor="text1"/>
        </w:rPr>
        <w:t xml:space="preserve">Interno </w:t>
      </w:r>
      <w:r w:rsidRPr="009614FA">
        <w:rPr>
          <w:rFonts w:ascii="Bookman Old Style" w:hAnsi="Bookman Old Style" w:cs="Arial"/>
          <w:color w:val="000000" w:themeColor="text1"/>
        </w:rPr>
        <w:t xml:space="preserve">Disciplinario de los </w:t>
      </w:r>
      <w:r w:rsidR="00C07793" w:rsidRPr="009614FA">
        <w:rPr>
          <w:rFonts w:ascii="Bookman Old Style" w:hAnsi="Bookman Old Style" w:cs="Arial"/>
          <w:color w:val="000000" w:themeColor="text1"/>
        </w:rPr>
        <w:t xml:space="preserve">Servidores Públicos </w:t>
      </w:r>
      <w:r w:rsidR="00243FF0" w:rsidRPr="009614FA">
        <w:rPr>
          <w:rFonts w:ascii="Bookman Old Style" w:hAnsi="Bookman Old Style" w:cs="Arial"/>
          <w:color w:val="000000" w:themeColor="text1"/>
        </w:rPr>
        <w:t xml:space="preserve">adscritos a la Institución, </w:t>
      </w:r>
      <w:r w:rsidR="00C07793" w:rsidRPr="009614FA">
        <w:rPr>
          <w:rFonts w:ascii="Bookman Old Style" w:hAnsi="Bookman Old Style" w:cs="Arial"/>
          <w:color w:val="000000" w:themeColor="text1"/>
        </w:rPr>
        <w:t xml:space="preserve">será ejercido por el </w:t>
      </w:r>
      <w:r w:rsidR="008011B5" w:rsidRPr="009614FA">
        <w:rPr>
          <w:rFonts w:ascii="Bookman Old Style" w:hAnsi="Bookman Old Style" w:cs="Arial"/>
          <w:color w:val="000000" w:themeColor="text1"/>
        </w:rPr>
        <w:t xml:space="preserve">Secretario General </w:t>
      </w:r>
      <w:r w:rsidRPr="009614FA">
        <w:rPr>
          <w:rFonts w:ascii="Bookman Old Style" w:hAnsi="Bookman Old Style" w:cs="Arial"/>
          <w:color w:val="000000" w:themeColor="text1"/>
        </w:rPr>
        <w:t xml:space="preserve">de la Institución, en los términos </w:t>
      </w:r>
      <w:r w:rsidR="00C07793" w:rsidRPr="009614FA">
        <w:rPr>
          <w:rFonts w:ascii="Bookman Old Style" w:hAnsi="Bookman Old Style" w:cs="Arial"/>
          <w:color w:val="000000" w:themeColor="text1"/>
        </w:rPr>
        <w:t xml:space="preserve">consagrados en la normatividad vigente aplicable y en el artículo 74 del presente Estatuto.       </w:t>
      </w:r>
    </w:p>
    <w:p w14:paraId="382D8BF6" w14:textId="76BE1501" w:rsidR="002677D6"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INSPECCIÓN Y VIGILANCIA</w:t>
      </w:r>
      <w:r w:rsidRPr="009614FA">
        <w:rPr>
          <w:rFonts w:ascii="Bookman Old Style" w:hAnsi="Bookman Old Style" w:cs="Arial"/>
          <w:color w:val="000000" w:themeColor="text1"/>
        </w:rPr>
        <w:t xml:space="preserve">: Las Funciones de </w:t>
      </w:r>
      <w:r w:rsidR="0013462C" w:rsidRPr="009614FA">
        <w:rPr>
          <w:rFonts w:ascii="Bookman Old Style" w:hAnsi="Bookman Old Style" w:cs="Arial"/>
          <w:color w:val="000000" w:themeColor="text1"/>
        </w:rPr>
        <w:t>i</w:t>
      </w:r>
      <w:r w:rsidRPr="009614FA">
        <w:rPr>
          <w:rFonts w:ascii="Bookman Old Style" w:hAnsi="Bookman Old Style" w:cs="Arial"/>
          <w:color w:val="000000" w:themeColor="text1"/>
        </w:rPr>
        <w:t>nspección y Vigilancia del INSTITUTO NACIONAL DE FORMACIÓN TÉCNICA PROFESIONAL DE SAN ANDRÉS Y PROVIDENCIA -INFOTEP-, será realizada por el Ministerio de Educación Nacional de conformidad con la Ley 1740 de diciembre 23 de 2014 y demás normas que la reglamenten y/o modifiquen</w:t>
      </w:r>
    </w:p>
    <w:p w14:paraId="4B597BD3" w14:textId="77777777" w:rsidR="002677D6" w:rsidRPr="009614FA" w:rsidRDefault="002677D6" w:rsidP="009614FA">
      <w:pPr>
        <w:spacing w:before="120" w:after="120" w:line="240" w:lineRule="auto"/>
        <w:jc w:val="both"/>
        <w:rPr>
          <w:rFonts w:ascii="Bookman Old Style" w:hAnsi="Bookman Old Style" w:cs="Arial"/>
          <w:color w:val="000000" w:themeColor="text1"/>
        </w:rPr>
      </w:pPr>
    </w:p>
    <w:p w14:paraId="3B11C332" w14:textId="77777777"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CAPÍTULO II</w:t>
      </w:r>
    </w:p>
    <w:p w14:paraId="337A214B" w14:textId="6C64A465"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w:t>
      </w:r>
      <w:r w:rsidR="00FC5AFA" w:rsidRPr="009614FA">
        <w:rPr>
          <w:rFonts w:ascii="Bookman Old Style" w:hAnsi="Bookman Old Style" w:cs="Arial"/>
          <w:b/>
          <w:color w:val="000000" w:themeColor="text1"/>
        </w:rPr>
        <w:t>EL PATRIMONIO, L</w:t>
      </w:r>
      <w:r w:rsidRPr="009614FA">
        <w:rPr>
          <w:rFonts w:ascii="Bookman Old Style" w:hAnsi="Bookman Old Style" w:cs="Arial"/>
          <w:b/>
          <w:color w:val="000000" w:themeColor="text1"/>
        </w:rPr>
        <w:t>A ADMINISTRACIÓN Y DEL PRESUPUESTO</w:t>
      </w:r>
    </w:p>
    <w:p w14:paraId="5D53208A" w14:textId="77777777" w:rsidR="00FC5AFA" w:rsidRPr="009614FA" w:rsidRDefault="00FC5AFA"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EL PATRIMONIO</w:t>
      </w:r>
    </w:p>
    <w:p w14:paraId="39B6CFEC" w14:textId="1F862941" w:rsidR="00FC5AFA" w:rsidRPr="009614FA" w:rsidRDefault="00FC5AFA"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PATRIMONIO:</w:t>
      </w:r>
      <w:r w:rsidRPr="009614FA">
        <w:rPr>
          <w:rFonts w:ascii="Bookman Old Style" w:hAnsi="Bookman Old Style" w:cs="Arial"/>
          <w:color w:val="000000" w:themeColor="text1"/>
        </w:rPr>
        <w:t xml:space="preserve"> El patrimonio del INFOTEP, en su condición de establecimiento público del orden nacional de carácter académico con personería jurídica, autonomía administrativa y patrimonio independiente, está conformado por:   </w:t>
      </w:r>
    </w:p>
    <w:p w14:paraId="35537690" w14:textId="452A7015" w:rsidR="00FC5AFA" w:rsidRPr="009614FA" w:rsidRDefault="00E51F9E" w:rsidP="008B4882">
      <w:pPr>
        <w:pStyle w:val="Prrafodelista"/>
        <w:numPr>
          <w:ilvl w:val="0"/>
          <w:numId w:val="25"/>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L</w:t>
      </w:r>
      <w:r w:rsidR="00FC5AFA" w:rsidRPr="009614FA">
        <w:rPr>
          <w:rFonts w:ascii="Bookman Old Style" w:hAnsi="Bookman Old Style" w:cs="Arial"/>
          <w:color w:val="000000" w:themeColor="text1"/>
        </w:rPr>
        <w:t xml:space="preserve">as partidas que le sean asignadas dentro del Presupuesto Nacional, Regional, Departamental o Municipal. </w:t>
      </w:r>
    </w:p>
    <w:p w14:paraId="1FA7AC41" w14:textId="77777777" w:rsidR="00E51F9E" w:rsidRPr="009614FA" w:rsidRDefault="00E51F9E" w:rsidP="008B4882">
      <w:pPr>
        <w:pStyle w:val="Prrafodelista"/>
        <w:numPr>
          <w:ilvl w:val="0"/>
          <w:numId w:val="25"/>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Lo</w:t>
      </w:r>
      <w:r w:rsidR="00FC5AFA" w:rsidRPr="009614FA">
        <w:rPr>
          <w:rFonts w:ascii="Bookman Old Style" w:hAnsi="Bookman Old Style" w:cs="Arial"/>
          <w:color w:val="000000" w:themeColor="text1"/>
        </w:rPr>
        <w:t xml:space="preserve">s bienes muebles o inmuebles que actualmente posee y los que adquiera posteriormente, así como sus frutos y rendimientos. </w:t>
      </w:r>
    </w:p>
    <w:p w14:paraId="18B0EFCD" w14:textId="7E87E9A4" w:rsidR="00FC5AFA" w:rsidRPr="009614FA" w:rsidRDefault="00FC5AFA" w:rsidP="008B4882">
      <w:pPr>
        <w:pStyle w:val="Prrafodelista"/>
        <w:numPr>
          <w:ilvl w:val="0"/>
          <w:numId w:val="25"/>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Las rentas que reciba por concepto de matrículas, inscripciones y demás derechos académicos y complementarios. </w:t>
      </w:r>
    </w:p>
    <w:p w14:paraId="56EC48EA" w14:textId="0E948136" w:rsidR="00FC5AFA" w:rsidRPr="009614FA" w:rsidRDefault="00E51F9E" w:rsidP="008B4882">
      <w:pPr>
        <w:pStyle w:val="Prrafodelista"/>
        <w:numPr>
          <w:ilvl w:val="0"/>
          <w:numId w:val="25"/>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L</w:t>
      </w:r>
      <w:r w:rsidR="00FC5AFA" w:rsidRPr="009614FA">
        <w:rPr>
          <w:rFonts w:ascii="Bookman Old Style" w:hAnsi="Bookman Old Style" w:cs="Arial"/>
          <w:color w:val="000000" w:themeColor="text1"/>
        </w:rPr>
        <w:t xml:space="preserve">os bienes que como persona jurídica adquiera a cualquier título. </w:t>
      </w:r>
    </w:p>
    <w:p w14:paraId="25C27F91" w14:textId="77777777" w:rsidR="00E51F9E" w:rsidRPr="009614FA" w:rsidRDefault="00E51F9E" w:rsidP="008B4882">
      <w:pPr>
        <w:pStyle w:val="Prrafodelista"/>
        <w:numPr>
          <w:ilvl w:val="0"/>
          <w:numId w:val="25"/>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L</w:t>
      </w:r>
      <w:r w:rsidR="00FC5AFA" w:rsidRPr="009614FA">
        <w:rPr>
          <w:rFonts w:ascii="Bookman Old Style" w:hAnsi="Bookman Old Style" w:cs="Arial"/>
          <w:color w:val="000000" w:themeColor="text1"/>
        </w:rPr>
        <w:t>as rentas propias provenientes de la aplicación de los derechos pecuniarios y demás recursos propios que se generen por conceptos de proyectos productivos y comerciales y ofrecimiento o explotación de bienes y servicios.</w:t>
      </w:r>
    </w:p>
    <w:p w14:paraId="00AD6421" w14:textId="6D664C0B" w:rsidR="00FC5AFA" w:rsidRPr="009614FA" w:rsidRDefault="00E51F9E" w:rsidP="008B4882">
      <w:pPr>
        <w:pStyle w:val="Prrafodelista"/>
        <w:numPr>
          <w:ilvl w:val="0"/>
          <w:numId w:val="25"/>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T</w:t>
      </w:r>
      <w:r w:rsidR="00FC5AFA" w:rsidRPr="009614FA">
        <w:rPr>
          <w:rFonts w:ascii="Bookman Old Style" w:hAnsi="Bookman Old Style" w:cs="Arial"/>
          <w:color w:val="000000" w:themeColor="text1"/>
        </w:rPr>
        <w:t xml:space="preserve">odas las demás rentas e ingresos que puedan percibir por cualquier otro concepto. </w:t>
      </w:r>
    </w:p>
    <w:p w14:paraId="35F75C2A" w14:textId="2C366F68" w:rsidR="00FC5AFA" w:rsidRPr="009614FA" w:rsidRDefault="00FC5AFA"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PARÁGRAFO</w:t>
      </w:r>
      <w:r w:rsidR="0013462C" w:rsidRPr="009614FA">
        <w:rPr>
          <w:rFonts w:ascii="Bookman Old Style" w:hAnsi="Bookman Old Style" w:cs="Arial"/>
          <w:color w:val="000000" w:themeColor="text1"/>
        </w:rPr>
        <w:t xml:space="preserve">. </w:t>
      </w:r>
      <w:r w:rsidRPr="009614FA">
        <w:rPr>
          <w:rFonts w:ascii="Bookman Old Style" w:hAnsi="Bookman Old Style" w:cs="Arial"/>
          <w:color w:val="000000" w:themeColor="text1"/>
        </w:rPr>
        <w:t xml:space="preserve">La institución no podrá destinar sus bienes o recursos a fines y objetivos diferentes de los establecidos en la Ley o en el presente Estatuto General, siendo estos bienes imprescriptibles e inembargables, en los términos de la Constitución Política y la Ley. </w:t>
      </w:r>
    </w:p>
    <w:p w14:paraId="37E07FAB" w14:textId="45DCD164"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ADMINISTRACIÓN.</w:t>
      </w:r>
      <w:r w:rsidRPr="009614FA">
        <w:rPr>
          <w:rFonts w:ascii="Bookman Old Style" w:hAnsi="Bookman Old Style" w:cs="Arial"/>
          <w:color w:val="000000" w:themeColor="text1"/>
        </w:rPr>
        <w:t xml:space="preserve"> Para lograr una administración eficiente y eficaz, corresponderá al Rector adoptar procedimientos apropiados de planeación, programación, dirección, ejecución, evaluación y control de las actividades de la entidad.</w:t>
      </w:r>
    </w:p>
    <w:p w14:paraId="42F0343B" w14:textId="3D1C12CE" w:rsidR="002677D6"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Corresponderá al Rector como máxima autoridad administrativa, establecer sistemas adecuados y necesarios para lograr un óptimo funcionamiento de todas las áreas, procesos, las secciones o las dependencias que conforman la entidad.</w:t>
      </w:r>
    </w:p>
    <w:p w14:paraId="5604694C" w14:textId="4AC32108"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ESTRUCTURA PRESUPUESTAL:</w:t>
      </w:r>
      <w:r w:rsidRPr="009614FA">
        <w:rPr>
          <w:rFonts w:ascii="Bookman Old Style" w:hAnsi="Bookman Old Style" w:cs="Arial"/>
          <w:color w:val="000000" w:themeColor="text1"/>
        </w:rPr>
        <w:t xml:space="preserve"> El presupuesto de la entidad deberá sujetarse a las normas contenidas en el Estatuto Orgánico del Presupuesto Nacional y deberá estructurarse por programas y contener como mínimo los siguientes aspectos:</w:t>
      </w:r>
    </w:p>
    <w:p w14:paraId="2F853579" w14:textId="3FBDB9F8" w:rsidR="00C64481" w:rsidRPr="009614FA" w:rsidRDefault="00E51F9E" w:rsidP="008B4882">
      <w:pPr>
        <w:pStyle w:val="Prrafodelista"/>
        <w:numPr>
          <w:ilvl w:val="0"/>
          <w:numId w:val="26"/>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O</w:t>
      </w:r>
      <w:r w:rsidR="00C64481" w:rsidRPr="009614FA">
        <w:rPr>
          <w:rFonts w:ascii="Bookman Old Style" w:hAnsi="Bookman Old Style" w:cs="Arial"/>
          <w:color w:val="000000" w:themeColor="text1"/>
        </w:rPr>
        <w:t>bjetivos generales y específicos del plan de desarrollo de la institución y de los programas para cumplir en la correspondiente vigencia.</w:t>
      </w:r>
    </w:p>
    <w:p w14:paraId="24613EF9" w14:textId="69915B5C" w:rsidR="00C64481" w:rsidRPr="009614FA" w:rsidRDefault="00E51F9E" w:rsidP="008B4882">
      <w:pPr>
        <w:pStyle w:val="Prrafodelista"/>
        <w:numPr>
          <w:ilvl w:val="0"/>
          <w:numId w:val="26"/>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D</w:t>
      </w:r>
      <w:r w:rsidR="00C64481" w:rsidRPr="009614FA">
        <w:rPr>
          <w:rFonts w:ascii="Bookman Old Style" w:hAnsi="Bookman Old Style" w:cs="Arial"/>
          <w:color w:val="000000" w:themeColor="text1"/>
        </w:rPr>
        <w:t>escripción de cada programa.</w:t>
      </w:r>
    </w:p>
    <w:p w14:paraId="41B9A309" w14:textId="5BAF2F83" w:rsidR="00C64481" w:rsidRPr="009614FA" w:rsidRDefault="00E51F9E" w:rsidP="008B4882">
      <w:pPr>
        <w:pStyle w:val="Prrafodelista"/>
        <w:numPr>
          <w:ilvl w:val="0"/>
          <w:numId w:val="26"/>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D</w:t>
      </w:r>
      <w:r w:rsidR="00C64481" w:rsidRPr="009614FA">
        <w:rPr>
          <w:rFonts w:ascii="Bookman Old Style" w:hAnsi="Bookman Old Style" w:cs="Arial"/>
          <w:color w:val="000000" w:themeColor="text1"/>
        </w:rPr>
        <w:t>eterminación de la dependencia de cada programa.</w:t>
      </w:r>
    </w:p>
    <w:p w14:paraId="09B05C2D" w14:textId="6E27EA56" w:rsidR="00C64481" w:rsidRPr="009614FA" w:rsidRDefault="00E51F9E" w:rsidP="008B4882">
      <w:pPr>
        <w:pStyle w:val="Prrafodelista"/>
        <w:numPr>
          <w:ilvl w:val="0"/>
          <w:numId w:val="26"/>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I</w:t>
      </w:r>
      <w:r w:rsidR="00C64481" w:rsidRPr="009614FA">
        <w:rPr>
          <w:rFonts w:ascii="Bookman Old Style" w:hAnsi="Bookman Old Style" w:cs="Arial"/>
          <w:color w:val="000000" w:themeColor="text1"/>
        </w:rPr>
        <w:t>dentificación clara y precisa de los ingresos, clasificados de acuerdo con la fuente y con el concepto que los origine.</w:t>
      </w:r>
    </w:p>
    <w:p w14:paraId="4DCCDDE6" w14:textId="0B60E94A" w:rsidR="00C64481" w:rsidRPr="009614FA" w:rsidRDefault="00E51F9E" w:rsidP="008B4882">
      <w:pPr>
        <w:pStyle w:val="Prrafodelista"/>
        <w:numPr>
          <w:ilvl w:val="0"/>
          <w:numId w:val="26"/>
        </w:num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M</w:t>
      </w:r>
      <w:r w:rsidR="00C64481" w:rsidRPr="009614FA">
        <w:rPr>
          <w:rFonts w:ascii="Bookman Old Style" w:hAnsi="Bookman Old Style" w:cs="Arial"/>
          <w:color w:val="000000" w:themeColor="text1"/>
        </w:rPr>
        <w:t>onto y distribución por objeto del gasto, del programa y de la dependencia ejecutora del mismo.</w:t>
      </w:r>
    </w:p>
    <w:p w14:paraId="14108876" w14:textId="3D534BC0" w:rsidR="002677D6"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PROCEDIMIENTO</w:t>
      </w:r>
      <w:r w:rsidRPr="009614FA">
        <w:rPr>
          <w:rFonts w:ascii="Bookman Old Style" w:hAnsi="Bookman Old Style" w:cs="Arial"/>
          <w:color w:val="000000" w:themeColor="text1"/>
        </w:rPr>
        <w:t>: El proyecto de presupuesto de la institución será presentado al Consejo Directivo para su conocimiento con antelación a su envío a la Dirección Nacional de Presupuesto Público del Ministerio de Hacienda.</w:t>
      </w:r>
    </w:p>
    <w:p w14:paraId="128AC362" w14:textId="678A4FEA" w:rsidR="00E51F9E"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MODIFICACIONES AL PRESUPUESTO</w:t>
      </w:r>
      <w:r w:rsidRPr="009614FA">
        <w:rPr>
          <w:rFonts w:ascii="Bookman Old Style" w:hAnsi="Bookman Old Style" w:cs="Arial"/>
          <w:color w:val="000000" w:themeColor="text1"/>
        </w:rPr>
        <w:t>: Las modificaciones al presupuesto deberán ser aprobadas por el Consejo Directivo, con sujeción a las normas legales y estatutarias sobre la materia (estatuto Orgánico de presupuesto)</w:t>
      </w:r>
      <w:r w:rsidR="00C37DB2" w:rsidRPr="009614FA">
        <w:rPr>
          <w:rFonts w:ascii="Bookman Old Style" w:hAnsi="Bookman Old Style" w:cs="Arial"/>
          <w:color w:val="000000" w:themeColor="text1"/>
        </w:rPr>
        <w:t xml:space="preserve">. </w:t>
      </w:r>
    </w:p>
    <w:p w14:paraId="73C229C9" w14:textId="0EFBAB40"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TITULO SEXTO</w:t>
      </w:r>
    </w:p>
    <w:p w14:paraId="0D9FDABE" w14:textId="77777777" w:rsidR="00C37DB2" w:rsidRPr="009614FA" w:rsidRDefault="00C37DB2"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DEL BIENESTAR UNIVERSITARIO</w:t>
      </w:r>
    </w:p>
    <w:p w14:paraId="4897586E" w14:textId="77777777" w:rsidR="00C37DB2" w:rsidRPr="009614FA" w:rsidRDefault="00C37DB2"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CAPÍTULO ÚNICO</w:t>
      </w:r>
    </w:p>
    <w:p w14:paraId="712850A5" w14:textId="77777777" w:rsidR="00C37DB2" w:rsidRPr="009614FA" w:rsidRDefault="00C37DB2"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DEL CONCEPTO, DE LA POLÍTICA Y DE LOS PROGRAMAS</w:t>
      </w:r>
    </w:p>
    <w:p w14:paraId="078BC2CF" w14:textId="05FBEDA6" w:rsidR="009B5D2B" w:rsidRPr="009614FA" w:rsidRDefault="00C37DB2"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 xml:space="preserve">DEL CONCEPTO. </w:t>
      </w:r>
      <w:r w:rsidRPr="009614FA">
        <w:rPr>
          <w:rFonts w:ascii="Bookman Old Style" w:hAnsi="Bookman Old Style" w:cs="Arial"/>
          <w:color w:val="000000" w:themeColor="text1"/>
        </w:rPr>
        <w:t>El bienestar universitario debe propender por incrementar y estimular la convivencia pacífica, fomentar la solidaridad, la salud, el deporte, las actividades culturales y de recreación. Para su logro la Institución implementará políticas, destinará partidas presupuestales acordes con la Ley,</w:t>
      </w:r>
      <w:r w:rsidR="00737598" w:rsidRPr="009614FA">
        <w:rPr>
          <w:rFonts w:ascii="Bookman Old Style" w:hAnsi="Bookman Old Style" w:cs="Arial"/>
          <w:color w:val="000000" w:themeColor="text1"/>
        </w:rPr>
        <w:t xml:space="preserve"> y promoverá todas las actuaciones necesarias para estimular y favorecer </w:t>
      </w:r>
      <w:r w:rsidRPr="009614FA">
        <w:rPr>
          <w:rFonts w:ascii="Bookman Old Style" w:hAnsi="Bookman Old Style" w:cs="Arial"/>
          <w:color w:val="000000" w:themeColor="text1"/>
        </w:rPr>
        <w:t xml:space="preserve">el </w:t>
      </w:r>
      <w:r w:rsidR="001D441B" w:rsidRPr="009614FA">
        <w:rPr>
          <w:rFonts w:ascii="Bookman Old Style" w:hAnsi="Bookman Old Style" w:cs="Arial"/>
          <w:color w:val="000000" w:themeColor="text1"/>
        </w:rPr>
        <w:t xml:space="preserve">desarrollo humano dentro de la Institución. </w:t>
      </w:r>
    </w:p>
    <w:p w14:paraId="7322342F" w14:textId="643138A1" w:rsidR="00C37DB2" w:rsidRPr="009614FA" w:rsidRDefault="009B5D2B"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000C0A30" w:rsidRPr="009614FA">
        <w:rPr>
          <w:rFonts w:ascii="Bookman Old Style" w:hAnsi="Bookman Old Style" w:cs="Arial"/>
          <w:b/>
          <w:color w:val="000000" w:themeColor="text1"/>
        </w:rPr>
        <w:t>DE LOS PROGRAMAS DE BIENESTAR</w:t>
      </w:r>
      <w:r w:rsidR="00C37DB2" w:rsidRPr="009614FA">
        <w:rPr>
          <w:rFonts w:ascii="Bookman Old Style" w:hAnsi="Bookman Old Style" w:cs="Arial"/>
          <w:b/>
          <w:color w:val="000000" w:themeColor="text1"/>
        </w:rPr>
        <w:t>.</w:t>
      </w:r>
      <w:r w:rsidR="00C37DB2" w:rsidRPr="009614FA">
        <w:rPr>
          <w:rFonts w:ascii="Bookman Old Style" w:hAnsi="Bookman Old Style" w:cs="Arial"/>
          <w:color w:val="000000" w:themeColor="text1"/>
        </w:rPr>
        <w:t xml:space="preserve"> Forman parte de los programas de bienestar universitario el conjunto de actividades orientadas al desarrollo físico, psico-afectivo, espiritual y social de toda la comunidad institucional y otros que, de acuerdo con sus necesidades y disponibilidades, pueda crear la Institución.</w:t>
      </w:r>
    </w:p>
    <w:p w14:paraId="5BF6D79A" w14:textId="6C11365E" w:rsidR="009B5D2B" w:rsidRPr="009614FA" w:rsidRDefault="009B5D2B"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PAR</w:t>
      </w:r>
      <w:r w:rsidR="00F73109" w:rsidRPr="009614FA">
        <w:rPr>
          <w:rFonts w:ascii="Bookman Old Style" w:hAnsi="Bookman Old Style" w:cs="Arial"/>
          <w:b/>
          <w:color w:val="000000" w:themeColor="text1"/>
        </w:rPr>
        <w:t>Á</w:t>
      </w:r>
      <w:r w:rsidRPr="009614FA">
        <w:rPr>
          <w:rFonts w:ascii="Bookman Old Style" w:hAnsi="Bookman Old Style" w:cs="Arial"/>
          <w:b/>
          <w:color w:val="000000" w:themeColor="text1"/>
        </w:rPr>
        <w:t>GRAFO:</w:t>
      </w:r>
      <w:r w:rsidRPr="009614FA">
        <w:rPr>
          <w:rFonts w:ascii="Bookman Old Style" w:hAnsi="Bookman Old Style" w:cs="Arial"/>
          <w:color w:val="000000" w:themeColor="text1"/>
        </w:rPr>
        <w:t xml:space="preserve"> La Institución propenderá por establecer políticas y programas de bienestar</w:t>
      </w:r>
      <w:r w:rsidR="00243FF0" w:rsidRPr="009614FA">
        <w:rPr>
          <w:rFonts w:ascii="Bookman Old Style" w:hAnsi="Bookman Old Style" w:cs="Arial"/>
          <w:color w:val="000000" w:themeColor="text1"/>
        </w:rPr>
        <w:t xml:space="preserve"> dirigidas y destinadas </w:t>
      </w:r>
      <w:r w:rsidRPr="009614FA">
        <w:rPr>
          <w:rFonts w:ascii="Bookman Old Style" w:hAnsi="Bookman Old Style" w:cs="Arial"/>
          <w:color w:val="000000" w:themeColor="text1"/>
        </w:rPr>
        <w:t xml:space="preserve">a sus egresados.    </w:t>
      </w:r>
    </w:p>
    <w:p w14:paraId="5D2669C7" w14:textId="77777777" w:rsidR="00C37DB2" w:rsidRPr="009614FA" w:rsidRDefault="00C37DB2" w:rsidP="009614FA">
      <w:pPr>
        <w:spacing w:before="120" w:after="120" w:line="240" w:lineRule="auto"/>
        <w:jc w:val="center"/>
        <w:rPr>
          <w:rFonts w:ascii="Bookman Old Style" w:hAnsi="Bookman Old Style" w:cs="Arial"/>
          <w:b/>
          <w:color w:val="000000" w:themeColor="text1"/>
        </w:rPr>
      </w:pPr>
    </w:p>
    <w:p w14:paraId="62716983" w14:textId="5A4917B4" w:rsidR="00C37DB2" w:rsidRPr="009614FA" w:rsidRDefault="00E51F9E"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 xml:space="preserve">TITULO SEPTIMO </w:t>
      </w:r>
    </w:p>
    <w:p w14:paraId="7AC9F3A9" w14:textId="3B4508DA"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DE LAS DISPOSICIONES FINALES</w:t>
      </w:r>
    </w:p>
    <w:p w14:paraId="59600DD5" w14:textId="4F565B8B" w:rsidR="009B1CF3"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CAPITULO UNICO</w:t>
      </w:r>
    </w:p>
    <w:p w14:paraId="5E99CE21" w14:textId="68D20987" w:rsidR="00C64481" w:rsidRPr="009614FA" w:rsidRDefault="00C64481"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DISPOSICIONES VARIAS</w:t>
      </w:r>
    </w:p>
    <w:p w14:paraId="594FE637" w14:textId="3415002F" w:rsidR="002677D6"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REFORMA DEL ESTATUTO GENERAL</w:t>
      </w:r>
      <w:r w:rsidRPr="009614FA">
        <w:rPr>
          <w:rFonts w:ascii="Bookman Old Style" w:hAnsi="Bookman Old Style" w:cs="Arial"/>
          <w:color w:val="000000" w:themeColor="text1"/>
        </w:rPr>
        <w:t>: Corresponde al Consejo Directivo adoptar y reformar el Estatuto General de la Institución, con el voto favorable de las tres cuartas partes (3/4) de sus miembros.</w:t>
      </w:r>
    </w:p>
    <w:p w14:paraId="3B4629C9" w14:textId="66C1A572"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DERECHO DE ASOCIACIÓN:</w:t>
      </w:r>
      <w:r w:rsidRPr="009614FA">
        <w:rPr>
          <w:rFonts w:ascii="Bookman Old Style" w:hAnsi="Bookman Old Style" w:cs="Arial"/>
          <w:color w:val="000000" w:themeColor="text1"/>
        </w:rPr>
        <w:t xml:space="preserve"> En la Institución se garantiza el Derecho de asociación de los diferentes estamentos. En ningún caso se podrá prohibir el derecho de asociación del personal administrativo, de los </w:t>
      </w:r>
      <w:r w:rsidR="00F73109" w:rsidRPr="009614FA">
        <w:rPr>
          <w:rFonts w:ascii="Bookman Old Style" w:hAnsi="Bookman Old Style" w:cs="Arial"/>
          <w:color w:val="000000" w:themeColor="text1"/>
        </w:rPr>
        <w:t>Profesores</w:t>
      </w:r>
      <w:r w:rsidRPr="009614FA">
        <w:rPr>
          <w:rFonts w:ascii="Bookman Old Style" w:hAnsi="Bookman Old Style" w:cs="Arial"/>
          <w:color w:val="000000" w:themeColor="text1"/>
        </w:rPr>
        <w:t xml:space="preserve"> y de los estudiantes con matrícula vigente o egresados. </w:t>
      </w:r>
    </w:p>
    <w:p w14:paraId="49BB3E29" w14:textId="635DA62A"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ARTICULO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CORPORATIVIDAD:</w:t>
      </w:r>
      <w:r w:rsidRPr="009614FA">
        <w:rPr>
          <w:rFonts w:ascii="Bookman Old Style" w:hAnsi="Bookman Old Style" w:cs="Arial"/>
          <w:color w:val="000000" w:themeColor="text1"/>
        </w:rPr>
        <w:t xml:space="preserve"> Los miembros de las diversas corporaciones de la entidad, así se llamen representantes o delegados, estarán en la obligación de actuar en beneficio de ella y en función exclusiva de su bienestar y progreso. </w:t>
      </w:r>
    </w:p>
    <w:p w14:paraId="25A3F0F0" w14:textId="4EC88784"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APLICACIÓN DE LOS ESTATUTOS</w:t>
      </w:r>
      <w:r w:rsidRPr="009614FA">
        <w:rPr>
          <w:rFonts w:ascii="Bookman Old Style" w:hAnsi="Bookman Old Style" w:cs="Arial"/>
          <w:color w:val="000000" w:themeColor="text1"/>
        </w:rPr>
        <w:t xml:space="preserve">: Las Normas consagradas en el presente Estatuto General se aplicarán en cuanto no sean contrarias a la Constitución, la ley y las demás normas de jerarquía superior en las que deban sustentarse. </w:t>
      </w:r>
    </w:p>
    <w:p w14:paraId="51BB0B22" w14:textId="367721D2" w:rsidR="00C64481"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Pr="009614FA">
        <w:rPr>
          <w:rFonts w:ascii="Bookman Old Style" w:hAnsi="Bookman Old Style" w:cs="Arial"/>
          <w:b/>
          <w:color w:val="000000" w:themeColor="text1"/>
        </w:rPr>
        <w:t>INTERPRETACIÓN DE LOS ESTATUTOS</w:t>
      </w:r>
      <w:r w:rsidRPr="009614FA">
        <w:rPr>
          <w:rFonts w:ascii="Bookman Old Style" w:hAnsi="Bookman Old Style" w:cs="Arial"/>
          <w:color w:val="000000" w:themeColor="text1"/>
        </w:rPr>
        <w:t xml:space="preserve">: El Consejo Directivo es competente para aclarar y definir el alcance de las normas del presente Estatuto General. En caso de vacíos se aplicarán en su orden los principios fijados por la Constitución Política, la Ley 1437 de 2011 por la cual se establece el Código de Procedimiento Administrativo y de lo Contencioso Administrativo, la Ley 489 de 1998 y la Ley 30 de 1.992 o las normas que las modifiquen, sustituyan y/o reglamenten, y demás normas legales que rijan la materia en los establecimientos públicos del orden nacional. </w:t>
      </w:r>
    </w:p>
    <w:p w14:paraId="6BB39784" w14:textId="0FD403DF" w:rsidR="00243FF0" w:rsidRPr="009614FA" w:rsidRDefault="00C64481"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b/>
          <w:color w:val="000000" w:themeColor="text1"/>
        </w:rPr>
        <w:t xml:space="preserve">ARTÍCULO </w:t>
      </w:r>
      <w:r w:rsidR="00D449CC" w:rsidRPr="009614FA">
        <w:rPr>
          <w:rFonts w:ascii="Bookman Old Style" w:hAnsi="Bookman Old Style" w:cs="Arial"/>
          <w:b/>
          <w:color w:val="000000" w:themeColor="text1"/>
        </w:rPr>
        <w:fldChar w:fldCharType="begin"/>
      </w:r>
      <w:r w:rsidR="00D449CC" w:rsidRPr="009614FA">
        <w:rPr>
          <w:rFonts w:ascii="Bookman Old Style" w:hAnsi="Bookman Old Style" w:cs="Arial"/>
          <w:b/>
          <w:color w:val="000000" w:themeColor="text1"/>
        </w:rPr>
        <w:instrText xml:space="preserve"> AUTONUM </w:instrText>
      </w:r>
      <w:r w:rsidR="00D449CC" w:rsidRPr="009614FA">
        <w:rPr>
          <w:rFonts w:ascii="Bookman Old Style" w:hAnsi="Bookman Old Style" w:cs="Arial"/>
          <w:b/>
          <w:color w:val="000000" w:themeColor="text1"/>
        </w:rPr>
        <w:fldChar w:fldCharType="end"/>
      </w:r>
      <w:r w:rsidR="00D449CC" w:rsidRPr="009614FA">
        <w:rPr>
          <w:rFonts w:ascii="Bookman Old Style" w:hAnsi="Bookman Old Style" w:cs="Arial"/>
          <w:b/>
          <w:color w:val="000000" w:themeColor="text1"/>
        </w:rPr>
        <w:t xml:space="preserve"> </w:t>
      </w:r>
      <w:r w:rsidR="0029336C" w:rsidRPr="009614FA">
        <w:rPr>
          <w:rFonts w:ascii="Bookman Old Style" w:hAnsi="Bookman Old Style" w:cs="Arial"/>
          <w:b/>
          <w:color w:val="000000" w:themeColor="text1"/>
        </w:rPr>
        <w:t xml:space="preserve">VIGENCIA Y DEROGATORIAS: </w:t>
      </w:r>
      <w:r w:rsidRPr="009614FA">
        <w:rPr>
          <w:rFonts w:ascii="Bookman Old Style" w:hAnsi="Bookman Old Style" w:cs="Arial"/>
          <w:color w:val="000000" w:themeColor="text1"/>
        </w:rPr>
        <w:t xml:space="preserve">El presente Acuerdo rige a partir de la fecha de su </w:t>
      </w:r>
      <w:r w:rsidR="0029336C" w:rsidRPr="009614FA">
        <w:rPr>
          <w:rFonts w:ascii="Bookman Old Style" w:hAnsi="Bookman Old Style" w:cs="Arial"/>
          <w:color w:val="000000" w:themeColor="text1"/>
        </w:rPr>
        <w:t xml:space="preserve">expedición, y deroga una vez se obtenga el reconocimiento de Institución redefinida por ciclos propedéuticos por parte del Ministerio Nacional, el Acuerdo 004 del 22 de febrero de 2019, </w:t>
      </w:r>
      <w:r w:rsidRPr="009614FA">
        <w:rPr>
          <w:rFonts w:ascii="Bookman Old Style" w:hAnsi="Bookman Old Style" w:cs="Arial"/>
          <w:color w:val="000000" w:themeColor="text1"/>
        </w:rPr>
        <w:t>así como todas las disposiciones que le sean contrarias</w:t>
      </w:r>
      <w:r w:rsidR="0029336C" w:rsidRPr="009614FA">
        <w:rPr>
          <w:rFonts w:ascii="Bookman Old Style" w:hAnsi="Bookman Old Style" w:cs="Arial"/>
          <w:color w:val="000000" w:themeColor="text1"/>
        </w:rPr>
        <w:t xml:space="preserve">, que será vigente hasta que se produzca el reconocimiento señalado. </w:t>
      </w:r>
    </w:p>
    <w:p w14:paraId="0FA6FE4E" w14:textId="53A5394F" w:rsidR="00C64481" w:rsidRPr="009614FA" w:rsidRDefault="00C64481" w:rsidP="009614FA">
      <w:pPr>
        <w:spacing w:before="120" w:after="120" w:line="240" w:lineRule="auto"/>
        <w:jc w:val="both"/>
        <w:rPr>
          <w:rFonts w:ascii="Bookman Old Style" w:hAnsi="Bookman Old Style" w:cs="Arial"/>
          <w:color w:val="000000" w:themeColor="text1"/>
        </w:rPr>
      </w:pPr>
    </w:p>
    <w:p w14:paraId="393C21AC" w14:textId="525A0C8A" w:rsidR="002677D6" w:rsidRPr="009614FA" w:rsidRDefault="002677D6" w:rsidP="009614FA">
      <w:pPr>
        <w:spacing w:before="120" w:after="120" w:line="240" w:lineRule="auto"/>
        <w:jc w:val="center"/>
        <w:rPr>
          <w:rFonts w:ascii="Bookman Old Style" w:hAnsi="Bookman Old Style" w:cs="Arial"/>
          <w:b/>
          <w:color w:val="000000" w:themeColor="text1"/>
        </w:rPr>
      </w:pPr>
      <w:r w:rsidRPr="009614FA">
        <w:rPr>
          <w:rFonts w:ascii="Bookman Old Style" w:hAnsi="Bookman Old Style" w:cs="Arial"/>
          <w:b/>
          <w:color w:val="000000" w:themeColor="text1"/>
        </w:rPr>
        <w:t>PUBLIQUESE Y CUMPLASE</w:t>
      </w:r>
    </w:p>
    <w:p w14:paraId="456E2CD7" w14:textId="66A1AAE7" w:rsidR="002677D6" w:rsidRPr="009614FA" w:rsidRDefault="002677D6" w:rsidP="009614FA">
      <w:pPr>
        <w:spacing w:before="120" w:after="120" w:line="240" w:lineRule="auto"/>
        <w:jc w:val="both"/>
        <w:rPr>
          <w:rFonts w:ascii="Bookman Old Style" w:hAnsi="Bookman Old Style" w:cs="Arial"/>
          <w:color w:val="000000" w:themeColor="text1"/>
        </w:rPr>
      </w:pPr>
      <w:r w:rsidRPr="009614FA">
        <w:rPr>
          <w:rFonts w:ascii="Bookman Old Style" w:hAnsi="Bookman Old Style" w:cs="Arial"/>
          <w:color w:val="000000" w:themeColor="text1"/>
        </w:rPr>
        <w:t xml:space="preserve">Dado en San Andrés Isla, a los </w:t>
      </w:r>
      <w:r w:rsidR="00626010" w:rsidRPr="009614FA">
        <w:rPr>
          <w:rFonts w:ascii="Bookman Old Style" w:hAnsi="Bookman Old Style" w:cs="Arial"/>
          <w:color w:val="000000" w:themeColor="text1"/>
        </w:rPr>
        <w:t xml:space="preserve">(fecha) </w:t>
      </w:r>
      <w:r w:rsidRPr="009614FA">
        <w:rPr>
          <w:rFonts w:ascii="Bookman Old Style" w:hAnsi="Bookman Old Style" w:cs="Arial"/>
          <w:color w:val="000000" w:themeColor="text1"/>
        </w:rPr>
        <w:t xml:space="preserve">días del mes </w:t>
      </w:r>
      <w:r w:rsidR="00626010" w:rsidRPr="009614FA">
        <w:rPr>
          <w:rFonts w:ascii="Bookman Old Style" w:hAnsi="Bookman Old Style" w:cs="Arial"/>
          <w:color w:val="000000" w:themeColor="text1"/>
        </w:rPr>
        <w:t xml:space="preserve">( ) </w:t>
      </w:r>
      <w:r w:rsidRPr="009614FA">
        <w:rPr>
          <w:rFonts w:ascii="Bookman Old Style" w:hAnsi="Bookman Old Style" w:cs="Arial"/>
          <w:color w:val="000000" w:themeColor="text1"/>
        </w:rPr>
        <w:t xml:space="preserve">de </w:t>
      </w:r>
      <w:r w:rsidR="00626010" w:rsidRPr="009614FA">
        <w:rPr>
          <w:rFonts w:ascii="Bookman Old Style" w:hAnsi="Bookman Old Style" w:cs="Arial"/>
          <w:color w:val="000000" w:themeColor="text1"/>
        </w:rPr>
        <w:t xml:space="preserve">dos mil </w:t>
      </w:r>
      <w:r w:rsidR="00E050B6" w:rsidRPr="009614FA">
        <w:rPr>
          <w:rFonts w:ascii="Bookman Old Style" w:hAnsi="Bookman Old Style" w:cs="Arial"/>
          <w:color w:val="000000" w:themeColor="text1"/>
        </w:rPr>
        <w:t>veintiuno</w:t>
      </w:r>
      <w:r w:rsidR="00626010" w:rsidRPr="009614FA">
        <w:rPr>
          <w:rFonts w:ascii="Bookman Old Style" w:hAnsi="Bookman Old Style" w:cs="Arial"/>
          <w:color w:val="000000" w:themeColor="text1"/>
        </w:rPr>
        <w:t xml:space="preserve"> (202</w:t>
      </w:r>
      <w:r w:rsidR="00E050B6" w:rsidRPr="009614FA">
        <w:rPr>
          <w:rFonts w:ascii="Bookman Old Style" w:hAnsi="Bookman Old Style" w:cs="Arial"/>
          <w:color w:val="000000" w:themeColor="text1"/>
        </w:rPr>
        <w:t>1</w:t>
      </w:r>
      <w:r w:rsidR="00626010" w:rsidRPr="009614FA">
        <w:rPr>
          <w:rFonts w:ascii="Bookman Old Style" w:hAnsi="Bookman Old Style" w:cs="Arial"/>
          <w:color w:val="000000" w:themeColor="text1"/>
        </w:rPr>
        <w:t xml:space="preserve">).   </w:t>
      </w:r>
    </w:p>
    <w:tbl>
      <w:tblPr>
        <w:tblW w:w="0" w:type="auto"/>
        <w:tblLook w:val="04A0" w:firstRow="1" w:lastRow="0" w:firstColumn="1" w:lastColumn="0" w:noHBand="0" w:noVBand="1"/>
      </w:tblPr>
      <w:tblGrid>
        <w:gridCol w:w="4678"/>
        <w:gridCol w:w="3810"/>
      </w:tblGrid>
      <w:tr w:rsidR="009614FA" w:rsidRPr="009614FA" w14:paraId="672599E3" w14:textId="77777777" w:rsidTr="009614FA">
        <w:trPr>
          <w:trHeight w:val="733"/>
        </w:trPr>
        <w:tc>
          <w:tcPr>
            <w:tcW w:w="4678" w:type="dxa"/>
          </w:tcPr>
          <w:p w14:paraId="52F55DF4" w14:textId="77777777" w:rsidR="002677D6" w:rsidRPr="009614FA" w:rsidRDefault="002677D6" w:rsidP="009614FA">
            <w:pPr>
              <w:spacing w:before="120" w:after="120" w:line="240" w:lineRule="auto"/>
              <w:rPr>
                <w:rFonts w:ascii="Bookman Old Style" w:eastAsia="MS Mincho" w:hAnsi="Bookman Old Style" w:cs="Arial"/>
                <w:b/>
                <w:color w:val="000000" w:themeColor="text1"/>
                <w:lang w:val="es-MX" w:eastAsia="es-ES"/>
              </w:rPr>
            </w:pPr>
            <w:r w:rsidRPr="009614FA">
              <w:rPr>
                <w:rFonts w:ascii="Bookman Old Style" w:eastAsia="MS Mincho" w:hAnsi="Bookman Old Style" w:cs="Arial"/>
                <w:b/>
                <w:color w:val="000000" w:themeColor="text1"/>
                <w:lang w:val="es-MX" w:eastAsia="es-ES"/>
              </w:rPr>
              <w:t>EDNA DEL PILAR PAEZ GARCÍA</w:t>
            </w:r>
          </w:p>
          <w:p w14:paraId="2A223B33" w14:textId="77777777" w:rsidR="002677D6" w:rsidRPr="009614FA" w:rsidRDefault="002677D6" w:rsidP="009614FA">
            <w:pPr>
              <w:spacing w:before="120" w:after="120" w:line="240" w:lineRule="auto"/>
              <w:rPr>
                <w:rFonts w:ascii="Bookman Old Style" w:eastAsia="MS Mincho" w:hAnsi="Bookman Old Style" w:cs="Arial"/>
                <w:color w:val="000000" w:themeColor="text1"/>
                <w:lang w:val="es-MX" w:eastAsia="es-ES"/>
              </w:rPr>
            </w:pPr>
            <w:r w:rsidRPr="009614FA">
              <w:rPr>
                <w:rFonts w:ascii="Bookman Old Style" w:eastAsia="MS Mincho" w:hAnsi="Bookman Old Style" w:cs="Arial"/>
                <w:color w:val="000000" w:themeColor="text1"/>
                <w:lang w:val="es-MX" w:eastAsia="es-ES"/>
              </w:rPr>
              <w:t xml:space="preserve">Presidenta </w:t>
            </w:r>
            <w:r w:rsidRPr="009614FA">
              <w:rPr>
                <w:rFonts w:ascii="Bookman Old Style" w:eastAsia="MS Mincho" w:hAnsi="Bookman Old Style" w:cs="Arial"/>
                <w:color w:val="000000" w:themeColor="text1"/>
                <w:lang w:val="es-MX" w:eastAsia="es-ES"/>
              </w:rPr>
              <w:tab/>
            </w:r>
          </w:p>
        </w:tc>
        <w:tc>
          <w:tcPr>
            <w:tcW w:w="3810" w:type="dxa"/>
          </w:tcPr>
          <w:p w14:paraId="7E45DA08" w14:textId="77777777" w:rsidR="002677D6" w:rsidRPr="009614FA" w:rsidRDefault="002677D6" w:rsidP="009614FA">
            <w:pPr>
              <w:spacing w:before="120" w:after="120" w:line="240" w:lineRule="auto"/>
              <w:rPr>
                <w:rFonts w:ascii="Bookman Old Style" w:eastAsia="MS Mincho" w:hAnsi="Bookman Old Style" w:cs="Arial"/>
                <w:b/>
                <w:color w:val="000000" w:themeColor="text1"/>
                <w:lang w:eastAsia="es-ES"/>
              </w:rPr>
            </w:pPr>
            <w:r w:rsidRPr="009614FA">
              <w:rPr>
                <w:rFonts w:ascii="Bookman Old Style" w:eastAsia="MS Mincho" w:hAnsi="Bookman Old Style" w:cs="Arial"/>
                <w:b/>
                <w:color w:val="000000" w:themeColor="text1"/>
                <w:lang w:eastAsia="es-ES"/>
              </w:rPr>
              <w:t>MARIA CLAUDIA BRACHO B.</w:t>
            </w:r>
          </w:p>
          <w:p w14:paraId="58CA622F" w14:textId="77777777" w:rsidR="002677D6" w:rsidRPr="009614FA" w:rsidRDefault="002677D6" w:rsidP="009614FA">
            <w:pPr>
              <w:spacing w:before="120" w:after="120" w:line="240" w:lineRule="auto"/>
              <w:rPr>
                <w:rFonts w:ascii="Bookman Old Style" w:eastAsia="MS Mincho" w:hAnsi="Bookman Old Style" w:cs="Arial"/>
                <w:color w:val="000000" w:themeColor="text1"/>
                <w:lang w:eastAsia="es-ES"/>
              </w:rPr>
            </w:pPr>
            <w:r w:rsidRPr="009614FA">
              <w:rPr>
                <w:rFonts w:ascii="Bookman Old Style" w:eastAsia="MS Mincho" w:hAnsi="Bookman Old Style" w:cs="Arial"/>
                <w:color w:val="000000" w:themeColor="text1"/>
                <w:lang w:eastAsia="es-ES"/>
              </w:rPr>
              <w:t>Secretaria</w:t>
            </w:r>
          </w:p>
        </w:tc>
      </w:tr>
    </w:tbl>
    <w:p w14:paraId="2EBB1404" w14:textId="77777777" w:rsidR="002677D6" w:rsidRPr="009614FA" w:rsidRDefault="002677D6" w:rsidP="009614FA">
      <w:pPr>
        <w:spacing w:before="120" w:after="120" w:line="240" w:lineRule="auto"/>
        <w:jc w:val="both"/>
        <w:rPr>
          <w:rFonts w:ascii="Bookman Old Style" w:hAnsi="Bookman Old Style" w:cs="Arial"/>
          <w:color w:val="000000" w:themeColor="text1"/>
        </w:rPr>
      </w:pPr>
    </w:p>
    <w:p w14:paraId="4636C3B4" w14:textId="77777777" w:rsidR="00721D03" w:rsidRPr="009614FA" w:rsidRDefault="00721D03" w:rsidP="009614FA">
      <w:pPr>
        <w:spacing w:before="120" w:after="120" w:line="240" w:lineRule="auto"/>
        <w:jc w:val="both"/>
        <w:rPr>
          <w:rFonts w:ascii="Bookman Old Style" w:hAnsi="Bookman Old Style" w:cs="Arial"/>
          <w:color w:val="000000" w:themeColor="text1"/>
        </w:rPr>
      </w:pPr>
    </w:p>
    <w:sectPr w:rsidR="00721D03" w:rsidRPr="009614FA" w:rsidSect="00F70C90">
      <w:headerReference w:type="default" r:id="rId8"/>
      <w:pgSz w:w="12240" w:h="15840"/>
      <w:pgMar w:top="1956" w:right="1701" w:bottom="158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9A0EC9" w14:textId="77777777" w:rsidR="00AE0444" w:rsidRDefault="00AE0444" w:rsidP="00C64481">
      <w:pPr>
        <w:spacing w:after="0" w:line="240" w:lineRule="auto"/>
      </w:pPr>
      <w:r>
        <w:separator/>
      </w:r>
    </w:p>
  </w:endnote>
  <w:endnote w:type="continuationSeparator" w:id="0">
    <w:p w14:paraId="1DFFEF01" w14:textId="77777777" w:rsidR="00AE0444" w:rsidRDefault="00AE0444" w:rsidP="00C644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3BF4EB" w14:textId="77777777" w:rsidR="00AE0444" w:rsidRDefault="00AE0444" w:rsidP="00C64481">
      <w:pPr>
        <w:spacing w:after="0" w:line="240" w:lineRule="auto"/>
      </w:pPr>
      <w:r>
        <w:separator/>
      </w:r>
    </w:p>
  </w:footnote>
  <w:footnote w:type="continuationSeparator" w:id="0">
    <w:p w14:paraId="00C90479" w14:textId="77777777" w:rsidR="00AE0444" w:rsidRDefault="00AE0444" w:rsidP="00C644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C06D81" w14:textId="173B9050" w:rsidR="003979B7" w:rsidRDefault="003979B7">
    <w:pPr>
      <w:pStyle w:val="Encabezado"/>
    </w:pPr>
    <w:r>
      <w:rPr>
        <w:noProof/>
      </w:rPr>
      <w:drawing>
        <wp:anchor distT="0" distB="0" distL="114300" distR="114300" simplePos="0" relativeHeight="251659264" behindDoc="0" locked="0" layoutInCell="1" allowOverlap="1" wp14:anchorId="578F9C51" wp14:editId="0AD65D87">
          <wp:simplePos x="0" y="0"/>
          <wp:positionH relativeFrom="margin">
            <wp:align>left</wp:align>
          </wp:positionH>
          <wp:positionV relativeFrom="paragraph">
            <wp:posOffset>-467360</wp:posOffset>
          </wp:positionV>
          <wp:extent cx="2502569" cy="914400"/>
          <wp:effectExtent l="0" t="0" r="0"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nfotep logo color.png"/>
                  <pic:cNvPicPr/>
                </pic:nvPicPr>
                <pic:blipFill rotWithShape="1">
                  <a:blip r:embed="rId1">
                    <a:extLst>
                      <a:ext uri="{28A0092B-C50C-407E-A947-70E740481C1C}">
                        <a14:useLocalDpi xmlns:a14="http://schemas.microsoft.com/office/drawing/2010/main" val="0"/>
                      </a:ext>
                    </a:extLst>
                  </a:blip>
                  <a:srcRect l="8660" t="24177" r="11431" b="27121"/>
                  <a:stretch/>
                </pic:blipFill>
                <pic:spPr bwMode="auto">
                  <a:xfrm>
                    <a:off x="0" y="0"/>
                    <a:ext cx="2502569" cy="914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E1EAAD9" w14:textId="77777777" w:rsidR="003979B7" w:rsidRDefault="003979B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B5C24"/>
    <w:multiLevelType w:val="hybridMultilevel"/>
    <w:tmpl w:val="258CB31E"/>
    <w:lvl w:ilvl="0" w:tplc="0409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1EE2736"/>
    <w:multiLevelType w:val="hybridMultilevel"/>
    <w:tmpl w:val="B758272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D64579F"/>
    <w:multiLevelType w:val="hybridMultilevel"/>
    <w:tmpl w:val="595A605C"/>
    <w:lvl w:ilvl="0" w:tplc="4596093E">
      <w:start w:val="1"/>
      <w:numFmt w:val="lowerLetter"/>
      <w:lvlText w:val="%1."/>
      <w:lvlJc w:val="left"/>
      <w:pPr>
        <w:ind w:left="720" w:hanging="360"/>
      </w:pPr>
      <w:rPr>
        <w:rFonts w:hint="default"/>
        <w:b w:val="0"/>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3F26C44"/>
    <w:multiLevelType w:val="hybridMultilevel"/>
    <w:tmpl w:val="CD2C8AD4"/>
    <w:lvl w:ilvl="0" w:tplc="8A02CFA0">
      <w:start w:val="1"/>
      <w:numFmt w:val="lowerLetter"/>
      <w:lvlText w:val="%1)"/>
      <w:lvlJc w:val="left"/>
      <w:pPr>
        <w:ind w:left="720" w:hanging="360"/>
      </w:pPr>
      <w:rPr>
        <w:rFonts w:hint="default"/>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DD51C3D"/>
    <w:multiLevelType w:val="hybridMultilevel"/>
    <w:tmpl w:val="DDFEE47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0C863CD"/>
    <w:multiLevelType w:val="hybridMultilevel"/>
    <w:tmpl w:val="42F06FE4"/>
    <w:lvl w:ilvl="0" w:tplc="0644CB5C">
      <w:start w:val="1"/>
      <w:numFmt w:val="lowerLetter"/>
      <w:lvlText w:val="%1."/>
      <w:lvlJc w:val="left"/>
      <w:pPr>
        <w:ind w:left="720" w:hanging="360"/>
      </w:pPr>
      <w:rPr>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233D0610"/>
    <w:multiLevelType w:val="hybridMultilevel"/>
    <w:tmpl w:val="68760F58"/>
    <w:lvl w:ilvl="0" w:tplc="0409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BF352D1"/>
    <w:multiLevelType w:val="hybridMultilevel"/>
    <w:tmpl w:val="E31AE1BA"/>
    <w:lvl w:ilvl="0" w:tplc="18249066">
      <w:start w:val="1"/>
      <w:numFmt w:val="lowerLetter"/>
      <w:lvlText w:val="%1."/>
      <w:lvlJc w:val="left"/>
      <w:pPr>
        <w:ind w:left="720" w:hanging="360"/>
      </w:pPr>
      <w:rPr>
        <w:rFonts w:ascii="Bookman Old Style" w:hAnsi="Bookman Old Style" w:hint="default"/>
        <w:b w:val="0"/>
        <w:i w:val="0"/>
        <w:color w:val="000000" w:themeColor="text1"/>
        <w:w w:val="100"/>
        <w:sz w:val="20"/>
        <w:szCs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2CDC419B"/>
    <w:multiLevelType w:val="multilevel"/>
    <w:tmpl w:val="52E8139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D030807"/>
    <w:multiLevelType w:val="hybridMultilevel"/>
    <w:tmpl w:val="49F82800"/>
    <w:lvl w:ilvl="0" w:tplc="04090019">
      <w:start w:val="1"/>
      <w:numFmt w:val="lowerLetter"/>
      <w:lvlText w:val="%1."/>
      <w:lvlJc w:val="left"/>
      <w:pPr>
        <w:ind w:left="720" w:hanging="360"/>
      </w:pPr>
      <w:rPr>
        <w:rFonts w:hint="default"/>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3E015B72"/>
    <w:multiLevelType w:val="hybridMultilevel"/>
    <w:tmpl w:val="0F965CFA"/>
    <w:lvl w:ilvl="0" w:tplc="5844BEDE">
      <w:start w:val="1"/>
      <w:numFmt w:val="lowerLetter"/>
      <w:lvlText w:val="%1."/>
      <w:lvlJc w:val="left"/>
      <w:pPr>
        <w:ind w:left="720" w:hanging="360"/>
      </w:pPr>
      <w:rPr>
        <w:rFonts w:hint="default"/>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3F3B74D1"/>
    <w:multiLevelType w:val="hybridMultilevel"/>
    <w:tmpl w:val="8542A81A"/>
    <w:lvl w:ilvl="0" w:tplc="0409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405000E1"/>
    <w:multiLevelType w:val="hybridMultilevel"/>
    <w:tmpl w:val="E5FC8E84"/>
    <w:lvl w:ilvl="0" w:tplc="0409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5703678C"/>
    <w:multiLevelType w:val="multilevel"/>
    <w:tmpl w:val="78861F12"/>
    <w:lvl w:ilvl="0">
      <w:start w:val="1"/>
      <w:numFmt w:val="lowerLetter"/>
      <w:lvlText w:val="%1."/>
      <w:lvlJc w:val="left"/>
      <w:pPr>
        <w:ind w:left="720" w:hanging="360"/>
      </w:pPr>
      <w:rPr>
        <w:b w:val="0"/>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801622B"/>
    <w:multiLevelType w:val="hybridMultilevel"/>
    <w:tmpl w:val="02142B66"/>
    <w:lvl w:ilvl="0" w:tplc="39503158">
      <w:start w:val="1"/>
      <w:numFmt w:val="lowerLetter"/>
      <w:lvlText w:val="%1)"/>
      <w:lvlJc w:val="left"/>
      <w:pPr>
        <w:ind w:left="720" w:hanging="360"/>
      </w:pPr>
      <w:rPr>
        <w:rFonts w:ascii="Bookman Old Style" w:eastAsia="Calibri" w:hAnsi="Bookman Old Style" w:cs="Arial"/>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58933A71"/>
    <w:multiLevelType w:val="hybridMultilevel"/>
    <w:tmpl w:val="82EC052A"/>
    <w:lvl w:ilvl="0" w:tplc="0409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5A634345"/>
    <w:multiLevelType w:val="hybridMultilevel"/>
    <w:tmpl w:val="2B3C0B6A"/>
    <w:lvl w:ilvl="0" w:tplc="4AD2DC00">
      <w:start w:val="1"/>
      <w:numFmt w:val="lowerLetter"/>
      <w:lvlText w:val="%1."/>
      <w:lvlJc w:val="left"/>
      <w:pPr>
        <w:ind w:left="720" w:hanging="360"/>
      </w:pPr>
      <w:rPr>
        <w:rFonts w:hint="default"/>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5F115261"/>
    <w:multiLevelType w:val="hybridMultilevel"/>
    <w:tmpl w:val="2C0AFA2E"/>
    <w:lvl w:ilvl="0" w:tplc="0409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666F7AC2"/>
    <w:multiLevelType w:val="hybridMultilevel"/>
    <w:tmpl w:val="676AD576"/>
    <w:lvl w:ilvl="0" w:tplc="0409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6770020A"/>
    <w:multiLevelType w:val="hybridMultilevel"/>
    <w:tmpl w:val="3A0C2A4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724A4D52"/>
    <w:multiLevelType w:val="hybridMultilevel"/>
    <w:tmpl w:val="475E60DE"/>
    <w:lvl w:ilvl="0" w:tplc="AB823938">
      <w:start w:val="1"/>
      <w:numFmt w:val="lowerLetter"/>
      <w:lvlText w:val="%1."/>
      <w:lvlJc w:val="left"/>
      <w:pPr>
        <w:ind w:left="720" w:hanging="360"/>
      </w:pPr>
      <w:rPr>
        <w:rFonts w:hint="default"/>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728B1C6B"/>
    <w:multiLevelType w:val="hybridMultilevel"/>
    <w:tmpl w:val="66E82B4C"/>
    <w:lvl w:ilvl="0" w:tplc="EE304D9C">
      <w:start w:val="1"/>
      <w:numFmt w:val="lowerLetter"/>
      <w:lvlText w:val="%1)"/>
      <w:lvlJc w:val="left"/>
      <w:pPr>
        <w:ind w:left="735" w:hanging="37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759A6D6B"/>
    <w:multiLevelType w:val="hybridMultilevel"/>
    <w:tmpl w:val="CBE83D14"/>
    <w:lvl w:ilvl="0" w:tplc="0409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76F266BA"/>
    <w:multiLevelType w:val="hybridMultilevel"/>
    <w:tmpl w:val="825682A0"/>
    <w:lvl w:ilvl="0" w:tplc="A230A1D6">
      <w:start w:val="1"/>
      <w:numFmt w:val="lowerLetter"/>
      <w:lvlText w:val="%1."/>
      <w:lvlJc w:val="left"/>
      <w:pPr>
        <w:ind w:left="720" w:hanging="360"/>
      </w:pPr>
      <w:rPr>
        <w:rFonts w:hint="default"/>
        <w:b w:val="0"/>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7B4604A6"/>
    <w:multiLevelType w:val="hybridMultilevel"/>
    <w:tmpl w:val="232CC558"/>
    <w:lvl w:ilvl="0" w:tplc="0409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7C3305BD"/>
    <w:multiLevelType w:val="hybridMultilevel"/>
    <w:tmpl w:val="2D0A35EE"/>
    <w:lvl w:ilvl="0" w:tplc="7966CFB4">
      <w:start w:val="1"/>
      <w:numFmt w:val="lowerLetter"/>
      <w:lvlText w:val="%1)"/>
      <w:lvlJc w:val="left"/>
      <w:pPr>
        <w:ind w:left="720" w:hanging="360"/>
      </w:pPr>
      <w:rPr>
        <w:rFonts w:hint="default"/>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8"/>
  </w:num>
  <w:num w:numId="2">
    <w:abstractNumId w:val="21"/>
  </w:num>
  <w:num w:numId="3">
    <w:abstractNumId w:val="4"/>
  </w:num>
  <w:num w:numId="4">
    <w:abstractNumId w:val="19"/>
  </w:num>
  <w:num w:numId="5">
    <w:abstractNumId w:val="25"/>
  </w:num>
  <w:num w:numId="6">
    <w:abstractNumId w:val="14"/>
  </w:num>
  <w:num w:numId="7">
    <w:abstractNumId w:val="3"/>
  </w:num>
  <w:num w:numId="8">
    <w:abstractNumId w:val="1"/>
  </w:num>
  <w:num w:numId="9">
    <w:abstractNumId w:val="7"/>
  </w:num>
  <w:num w:numId="10">
    <w:abstractNumId w:val="23"/>
  </w:num>
  <w:num w:numId="11">
    <w:abstractNumId w:val="13"/>
  </w:num>
  <w:num w:numId="12">
    <w:abstractNumId w:val="2"/>
  </w:num>
  <w:num w:numId="13">
    <w:abstractNumId w:val="12"/>
  </w:num>
  <w:num w:numId="14">
    <w:abstractNumId w:val="10"/>
  </w:num>
  <w:num w:numId="15">
    <w:abstractNumId w:val="5"/>
  </w:num>
  <w:num w:numId="16">
    <w:abstractNumId w:val="0"/>
  </w:num>
  <w:num w:numId="17">
    <w:abstractNumId w:val="20"/>
  </w:num>
  <w:num w:numId="18">
    <w:abstractNumId w:val="11"/>
  </w:num>
  <w:num w:numId="19">
    <w:abstractNumId w:val="15"/>
  </w:num>
  <w:num w:numId="20">
    <w:abstractNumId w:val="16"/>
  </w:num>
  <w:num w:numId="21">
    <w:abstractNumId w:val="9"/>
  </w:num>
  <w:num w:numId="22">
    <w:abstractNumId w:val="22"/>
  </w:num>
  <w:num w:numId="23">
    <w:abstractNumId w:val="17"/>
  </w:num>
  <w:num w:numId="24">
    <w:abstractNumId w:val="6"/>
  </w:num>
  <w:num w:numId="25">
    <w:abstractNumId w:val="24"/>
  </w:num>
  <w:num w:numId="26">
    <w:abstractNumId w:val="1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6869"/>
    <w:rsid w:val="00001159"/>
    <w:rsid w:val="000015B5"/>
    <w:rsid w:val="00003033"/>
    <w:rsid w:val="000032F3"/>
    <w:rsid w:val="0000354E"/>
    <w:rsid w:val="000120D0"/>
    <w:rsid w:val="000126AD"/>
    <w:rsid w:val="00013BE7"/>
    <w:rsid w:val="00014D29"/>
    <w:rsid w:val="00026825"/>
    <w:rsid w:val="00032CF9"/>
    <w:rsid w:val="0004179B"/>
    <w:rsid w:val="000521A4"/>
    <w:rsid w:val="0006349F"/>
    <w:rsid w:val="000747F8"/>
    <w:rsid w:val="000752F2"/>
    <w:rsid w:val="000824B4"/>
    <w:rsid w:val="0009047F"/>
    <w:rsid w:val="00094836"/>
    <w:rsid w:val="000A79BE"/>
    <w:rsid w:val="000A7BFF"/>
    <w:rsid w:val="000B1619"/>
    <w:rsid w:val="000B4C63"/>
    <w:rsid w:val="000C0A30"/>
    <w:rsid w:val="000C3C0C"/>
    <w:rsid w:val="000D34ED"/>
    <w:rsid w:val="000D472E"/>
    <w:rsid w:val="00100FDC"/>
    <w:rsid w:val="001226CD"/>
    <w:rsid w:val="001245B8"/>
    <w:rsid w:val="00132653"/>
    <w:rsid w:val="0013462C"/>
    <w:rsid w:val="00135EB9"/>
    <w:rsid w:val="00144501"/>
    <w:rsid w:val="00145496"/>
    <w:rsid w:val="00161E0C"/>
    <w:rsid w:val="001628C3"/>
    <w:rsid w:val="00166E7D"/>
    <w:rsid w:val="00171EBA"/>
    <w:rsid w:val="00172407"/>
    <w:rsid w:val="00172E3E"/>
    <w:rsid w:val="001A26B1"/>
    <w:rsid w:val="001A34B3"/>
    <w:rsid w:val="001A5FE8"/>
    <w:rsid w:val="001B0B99"/>
    <w:rsid w:val="001C42E0"/>
    <w:rsid w:val="001C77CA"/>
    <w:rsid w:val="001C784D"/>
    <w:rsid w:val="001D441B"/>
    <w:rsid w:val="001E5CF3"/>
    <w:rsid w:val="001F1B77"/>
    <w:rsid w:val="001F325A"/>
    <w:rsid w:val="001F36A9"/>
    <w:rsid w:val="001F3D35"/>
    <w:rsid w:val="00202E7C"/>
    <w:rsid w:val="00206528"/>
    <w:rsid w:val="00213F1A"/>
    <w:rsid w:val="002313E4"/>
    <w:rsid w:val="002366E5"/>
    <w:rsid w:val="00237301"/>
    <w:rsid w:val="00243FF0"/>
    <w:rsid w:val="00246335"/>
    <w:rsid w:val="00246725"/>
    <w:rsid w:val="00251CE8"/>
    <w:rsid w:val="00260E7F"/>
    <w:rsid w:val="002669EE"/>
    <w:rsid w:val="002677D6"/>
    <w:rsid w:val="00273C3F"/>
    <w:rsid w:val="002822A5"/>
    <w:rsid w:val="0029336C"/>
    <w:rsid w:val="002A5FB1"/>
    <w:rsid w:val="002B505F"/>
    <w:rsid w:val="002B7707"/>
    <w:rsid w:val="002C1639"/>
    <w:rsid w:val="002C3C0D"/>
    <w:rsid w:val="002D29BE"/>
    <w:rsid w:val="002D4E58"/>
    <w:rsid w:val="002D5588"/>
    <w:rsid w:val="002D7CF2"/>
    <w:rsid w:val="002D7DBA"/>
    <w:rsid w:val="002E151B"/>
    <w:rsid w:val="002E3FA4"/>
    <w:rsid w:val="002E4452"/>
    <w:rsid w:val="002F3ADE"/>
    <w:rsid w:val="002F5211"/>
    <w:rsid w:val="0030138B"/>
    <w:rsid w:val="0030330B"/>
    <w:rsid w:val="00305112"/>
    <w:rsid w:val="00305CC9"/>
    <w:rsid w:val="003064AF"/>
    <w:rsid w:val="00311697"/>
    <w:rsid w:val="00313752"/>
    <w:rsid w:val="00313CFE"/>
    <w:rsid w:val="00315045"/>
    <w:rsid w:val="00321633"/>
    <w:rsid w:val="003249CD"/>
    <w:rsid w:val="00330FE8"/>
    <w:rsid w:val="00332FD9"/>
    <w:rsid w:val="003371FB"/>
    <w:rsid w:val="00340CEA"/>
    <w:rsid w:val="00342340"/>
    <w:rsid w:val="00347294"/>
    <w:rsid w:val="00350A3B"/>
    <w:rsid w:val="00357E86"/>
    <w:rsid w:val="00357F0C"/>
    <w:rsid w:val="003731D2"/>
    <w:rsid w:val="00373EA7"/>
    <w:rsid w:val="00377EC2"/>
    <w:rsid w:val="00381BAB"/>
    <w:rsid w:val="00392E70"/>
    <w:rsid w:val="00397512"/>
    <w:rsid w:val="003979B7"/>
    <w:rsid w:val="003A2C7F"/>
    <w:rsid w:val="003A7E8D"/>
    <w:rsid w:val="003C5AF6"/>
    <w:rsid w:val="003C6AE6"/>
    <w:rsid w:val="003C6AED"/>
    <w:rsid w:val="003D7F7A"/>
    <w:rsid w:val="003E1B2F"/>
    <w:rsid w:val="003E3412"/>
    <w:rsid w:val="003E4E7B"/>
    <w:rsid w:val="003E4FD8"/>
    <w:rsid w:val="003F0CF1"/>
    <w:rsid w:val="003F2DB1"/>
    <w:rsid w:val="003F4E2F"/>
    <w:rsid w:val="0040107B"/>
    <w:rsid w:val="004064A0"/>
    <w:rsid w:val="004103B5"/>
    <w:rsid w:val="004108C2"/>
    <w:rsid w:val="00413BB3"/>
    <w:rsid w:val="00414904"/>
    <w:rsid w:val="004375BD"/>
    <w:rsid w:val="00456942"/>
    <w:rsid w:val="0045730E"/>
    <w:rsid w:val="00463117"/>
    <w:rsid w:val="00476137"/>
    <w:rsid w:val="00476730"/>
    <w:rsid w:val="004957B1"/>
    <w:rsid w:val="0049697D"/>
    <w:rsid w:val="004C03F4"/>
    <w:rsid w:val="004C5866"/>
    <w:rsid w:val="004D30A1"/>
    <w:rsid w:val="004D42BB"/>
    <w:rsid w:val="004D67C6"/>
    <w:rsid w:val="004E70CD"/>
    <w:rsid w:val="004F0146"/>
    <w:rsid w:val="004F2176"/>
    <w:rsid w:val="00505E61"/>
    <w:rsid w:val="005100EE"/>
    <w:rsid w:val="00515F68"/>
    <w:rsid w:val="00516EEE"/>
    <w:rsid w:val="00517E73"/>
    <w:rsid w:val="00527566"/>
    <w:rsid w:val="00527BF0"/>
    <w:rsid w:val="00532771"/>
    <w:rsid w:val="00534D52"/>
    <w:rsid w:val="00537393"/>
    <w:rsid w:val="00541BCC"/>
    <w:rsid w:val="00550994"/>
    <w:rsid w:val="00553138"/>
    <w:rsid w:val="005572E1"/>
    <w:rsid w:val="00567AF0"/>
    <w:rsid w:val="005768DD"/>
    <w:rsid w:val="00580E37"/>
    <w:rsid w:val="00594409"/>
    <w:rsid w:val="00594649"/>
    <w:rsid w:val="005A200D"/>
    <w:rsid w:val="005A548B"/>
    <w:rsid w:val="005A6D06"/>
    <w:rsid w:val="005B0324"/>
    <w:rsid w:val="005B1688"/>
    <w:rsid w:val="005C2BB6"/>
    <w:rsid w:val="005D093E"/>
    <w:rsid w:val="005D1DD0"/>
    <w:rsid w:val="005D2E2F"/>
    <w:rsid w:val="005D4140"/>
    <w:rsid w:val="005E6718"/>
    <w:rsid w:val="005F41C4"/>
    <w:rsid w:val="0060224F"/>
    <w:rsid w:val="00614342"/>
    <w:rsid w:val="00616577"/>
    <w:rsid w:val="0061746C"/>
    <w:rsid w:val="00626010"/>
    <w:rsid w:val="0062777D"/>
    <w:rsid w:val="0063244F"/>
    <w:rsid w:val="0063544F"/>
    <w:rsid w:val="00636B12"/>
    <w:rsid w:val="00637E35"/>
    <w:rsid w:val="006502AE"/>
    <w:rsid w:val="00651272"/>
    <w:rsid w:val="0065251C"/>
    <w:rsid w:val="00653348"/>
    <w:rsid w:val="00656910"/>
    <w:rsid w:val="0065706E"/>
    <w:rsid w:val="006738CB"/>
    <w:rsid w:val="006954D7"/>
    <w:rsid w:val="00696B2A"/>
    <w:rsid w:val="006A561B"/>
    <w:rsid w:val="006B19F1"/>
    <w:rsid w:val="006B3B65"/>
    <w:rsid w:val="006C0D9E"/>
    <w:rsid w:val="006C33FC"/>
    <w:rsid w:val="006C4953"/>
    <w:rsid w:val="006C63E8"/>
    <w:rsid w:val="006E017E"/>
    <w:rsid w:val="006E1AB1"/>
    <w:rsid w:val="006E1F15"/>
    <w:rsid w:val="006E7598"/>
    <w:rsid w:val="006F470A"/>
    <w:rsid w:val="007011BB"/>
    <w:rsid w:val="00701D4B"/>
    <w:rsid w:val="00702EDB"/>
    <w:rsid w:val="0071798D"/>
    <w:rsid w:val="00721D03"/>
    <w:rsid w:val="0072404F"/>
    <w:rsid w:val="00727B1C"/>
    <w:rsid w:val="00731283"/>
    <w:rsid w:val="00735484"/>
    <w:rsid w:val="00735D8E"/>
    <w:rsid w:val="00737598"/>
    <w:rsid w:val="00740E3D"/>
    <w:rsid w:val="00741244"/>
    <w:rsid w:val="007416C1"/>
    <w:rsid w:val="00746F62"/>
    <w:rsid w:val="007507E9"/>
    <w:rsid w:val="00754C89"/>
    <w:rsid w:val="00757109"/>
    <w:rsid w:val="0076623E"/>
    <w:rsid w:val="00774FBC"/>
    <w:rsid w:val="00775A69"/>
    <w:rsid w:val="0077639A"/>
    <w:rsid w:val="00776829"/>
    <w:rsid w:val="00792265"/>
    <w:rsid w:val="00794FBE"/>
    <w:rsid w:val="00796869"/>
    <w:rsid w:val="007A0316"/>
    <w:rsid w:val="007A21B9"/>
    <w:rsid w:val="007A2D5E"/>
    <w:rsid w:val="007B64E6"/>
    <w:rsid w:val="007B6BC9"/>
    <w:rsid w:val="007D06AF"/>
    <w:rsid w:val="007E2F38"/>
    <w:rsid w:val="007E42A4"/>
    <w:rsid w:val="007E58E2"/>
    <w:rsid w:val="007E76A9"/>
    <w:rsid w:val="008011B5"/>
    <w:rsid w:val="00805A19"/>
    <w:rsid w:val="00817EA7"/>
    <w:rsid w:val="00831921"/>
    <w:rsid w:val="00831FFC"/>
    <w:rsid w:val="008469DA"/>
    <w:rsid w:val="008526B4"/>
    <w:rsid w:val="00854C26"/>
    <w:rsid w:val="0085704B"/>
    <w:rsid w:val="0086168F"/>
    <w:rsid w:val="008620FE"/>
    <w:rsid w:val="00867872"/>
    <w:rsid w:val="00872709"/>
    <w:rsid w:val="00873902"/>
    <w:rsid w:val="00874603"/>
    <w:rsid w:val="00875CEC"/>
    <w:rsid w:val="00885D3E"/>
    <w:rsid w:val="00886113"/>
    <w:rsid w:val="008870DF"/>
    <w:rsid w:val="00887DB7"/>
    <w:rsid w:val="00896044"/>
    <w:rsid w:val="00896FB3"/>
    <w:rsid w:val="008A0CEB"/>
    <w:rsid w:val="008A4E6F"/>
    <w:rsid w:val="008A7730"/>
    <w:rsid w:val="008B4882"/>
    <w:rsid w:val="008C1359"/>
    <w:rsid w:val="008C4D25"/>
    <w:rsid w:val="008C5F57"/>
    <w:rsid w:val="008D640B"/>
    <w:rsid w:val="008E06D5"/>
    <w:rsid w:val="008E078D"/>
    <w:rsid w:val="008E1350"/>
    <w:rsid w:val="008E7638"/>
    <w:rsid w:val="008F283E"/>
    <w:rsid w:val="008F7E27"/>
    <w:rsid w:val="009014EF"/>
    <w:rsid w:val="00902C77"/>
    <w:rsid w:val="00903525"/>
    <w:rsid w:val="00920A6B"/>
    <w:rsid w:val="00922CC4"/>
    <w:rsid w:val="00927682"/>
    <w:rsid w:val="009317B2"/>
    <w:rsid w:val="00931D36"/>
    <w:rsid w:val="009325BC"/>
    <w:rsid w:val="009361DE"/>
    <w:rsid w:val="00936A89"/>
    <w:rsid w:val="00936F82"/>
    <w:rsid w:val="0094032E"/>
    <w:rsid w:val="00941BE8"/>
    <w:rsid w:val="00942360"/>
    <w:rsid w:val="00945ADA"/>
    <w:rsid w:val="009614FA"/>
    <w:rsid w:val="009668B9"/>
    <w:rsid w:val="00967417"/>
    <w:rsid w:val="00976C89"/>
    <w:rsid w:val="00980F2E"/>
    <w:rsid w:val="009865F2"/>
    <w:rsid w:val="009B14AF"/>
    <w:rsid w:val="009B1CF3"/>
    <w:rsid w:val="009B5D2B"/>
    <w:rsid w:val="009C7888"/>
    <w:rsid w:val="009D28BB"/>
    <w:rsid w:val="009D72FA"/>
    <w:rsid w:val="00A02C2B"/>
    <w:rsid w:val="00A02FEA"/>
    <w:rsid w:val="00A03A83"/>
    <w:rsid w:val="00A04BEB"/>
    <w:rsid w:val="00A166F5"/>
    <w:rsid w:val="00A24032"/>
    <w:rsid w:val="00A34345"/>
    <w:rsid w:val="00A369C4"/>
    <w:rsid w:val="00A5355E"/>
    <w:rsid w:val="00A6174B"/>
    <w:rsid w:val="00A6229A"/>
    <w:rsid w:val="00A673F6"/>
    <w:rsid w:val="00A729CE"/>
    <w:rsid w:val="00A80F46"/>
    <w:rsid w:val="00A815DD"/>
    <w:rsid w:val="00A8163A"/>
    <w:rsid w:val="00A9264C"/>
    <w:rsid w:val="00A97942"/>
    <w:rsid w:val="00AA0672"/>
    <w:rsid w:val="00AA2694"/>
    <w:rsid w:val="00AA3109"/>
    <w:rsid w:val="00AB4269"/>
    <w:rsid w:val="00AB4AAA"/>
    <w:rsid w:val="00AB65FD"/>
    <w:rsid w:val="00AC00F3"/>
    <w:rsid w:val="00AD368F"/>
    <w:rsid w:val="00AD3EFF"/>
    <w:rsid w:val="00AE0444"/>
    <w:rsid w:val="00AF1DE8"/>
    <w:rsid w:val="00B0652A"/>
    <w:rsid w:val="00B13939"/>
    <w:rsid w:val="00B17E9A"/>
    <w:rsid w:val="00B31C27"/>
    <w:rsid w:val="00B33364"/>
    <w:rsid w:val="00B56075"/>
    <w:rsid w:val="00B60BD9"/>
    <w:rsid w:val="00B8058B"/>
    <w:rsid w:val="00B807FC"/>
    <w:rsid w:val="00B813F2"/>
    <w:rsid w:val="00B83759"/>
    <w:rsid w:val="00B83D9E"/>
    <w:rsid w:val="00B86162"/>
    <w:rsid w:val="00B9070F"/>
    <w:rsid w:val="00B957D5"/>
    <w:rsid w:val="00BA7C47"/>
    <w:rsid w:val="00BB0685"/>
    <w:rsid w:val="00BC1ADE"/>
    <w:rsid w:val="00BC2479"/>
    <w:rsid w:val="00BE4C90"/>
    <w:rsid w:val="00BE5EF2"/>
    <w:rsid w:val="00BE7609"/>
    <w:rsid w:val="00BE7E0E"/>
    <w:rsid w:val="00BF0E85"/>
    <w:rsid w:val="00C01747"/>
    <w:rsid w:val="00C01E1B"/>
    <w:rsid w:val="00C02823"/>
    <w:rsid w:val="00C03AEB"/>
    <w:rsid w:val="00C07793"/>
    <w:rsid w:val="00C158C1"/>
    <w:rsid w:val="00C16552"/>
    <w:rsid w:val="00C21F0B"/>
    <w:rsid w:val="00C27A07"/>
    <w:rsid w:val="00C27D70"/>
    <w:rsid w:val="00C37DB2"/>
    <w:rsid w:val="00C403D6"/>
    <w:rsid w:val="00C40946"/>
    <w:rsid w:val="00C60F5A"/>
    <w:rsid w:val="00C64481"/>
    <w:rsid w:val="00C72A1F"/>
    <w:rsid w:val="00C758AB"/>
    <w:rsid w:val="00C80B93"/>
    <w:rsid w:val="00C92871"/>
    <w:rsid w:val="00C92990"/>
    <w:rsid w:val="00C940FC"/>
    <w:rsid w:val="00CA19C0"/>
    <w:rsid w:val="00CB60B0"/>
    <w:rsid w:val="00CB63BD"/>
    <w:rsid w:val="00CC1397"/>
    <w:rsid w:val="00CC1D8D"/>
    <w:rsid w:val="00CC2D4F"/>
    <w:rsid w:val="00CC347A"/>
    <w:rsid w:val="00CC368C"/>
    <w:rsid w:val="00CC5538"/>
    <w:rsid w:val="00CD1D7D"/>
    <w:rsid w:val="00CD2D68"/>
    <w:rsid w:val="00CD3EE4"/>
    <w:rsid w:val="00CF079E"/>
    <w:rsid w:val="00CF3761"/>
    <w:rsid w:val="00CF6B06"/>
    <w:rsid w:val="00D065CB"/>
    <w:rsid w:val="00D0772D"/>
    <w:rsid w:val="00D12FB6"/>
    <w:rsid w:val="00D15513"/>
    <w:rsid w:val="00D272DA"/>
    <w:rsid w:val="00D3007F"/>
    <w:rsid w:val="00D3391D"/>
    <w:rsid w:val="00D36B2A"/>
    <w:rsid w:val="00D40FD4"/>
    <w:rsid w:val="00D4128A"/>
    <w:rsid w:val="00D449CC"/>
    <w:rsid w:val="00D502C1"/>
    <w:rsid w:val="00D5662E"/>
    <w:rsid w:val="00D56BA2"/>
    <w:rsid w:val="00D7152E"/>
    <w:rsid w:val="00D72510"/>
    <w:rsid w:val="00D76629"/>
    <w:rsid w:val="00D76C88"/>
    <w:rsid w:val="00D76D76"/>
    <w:rsid w:val="00D9178D"/>
    <w:rsid w:val="00D92963"/>
    <w:rsid w:val="00D94259"/>
    <w:rsid w:val="00DA0A56"/>
    <w:rsid w:val="00DA0D32"/>
    <w:rsid w:val="00DA7380"/>
    <w:rsid w:val="00DA7C54"/>
    <w:rsid w:val="00DB0262"/>
    <w:rsid w:val="00DB29C0"/>
    <w:rsid w:val="00DD08D3"/>
    <w:rsid w:val="00DD467E"/>
    <w:rsid w:val="00DD4B83"/>
    <w:rsid w:val="00DD785C"/>
    <w:rsid w:val="00DF295C"/>
    <w:rsid w:val="00DF7354"/>
    <w:rsid w:val="00E01412"/>
    <w:rsid w:val="00E050B6"/>
    <w:rsid w:val="00E10602"/>
    <w:rsid w:val="00E11802"/>
    <w:rsid w:val="00E13A06"/>
    <w:rsid w:val="00E23538"/>
    <w:rsid w:val="00E32E05"/>
    <w:rsid w:val="00E360C4"/>
    <w:rsid w:val="00E428E9"/>
    <w:rsid w:val="00E456C1"/>
    <w:rsid w:val="00E457D8"/>
    <w:rsid w:val="00E51059"/>
    <w:rsid w:val="00E51F9E"/>
    <w:rsid w:val="00E5724D"/>
    <w:rsid w:val="00E762CC"/>
    <w:rsid w:val="00E7733E"/>
    <w:rsid w:val="00E83B4D"/>
    <w:rsid w:val="00E84660"/>
    <w:rsid w:val="00E84F31"/>
    <w:rsid w:val="00E85172"/>
    <w:rsid w:val="00E86551"/>
    <w:rsid w:val="00EA3E93"/>
    <w:rsid w:val="00EA571D"/>
    <w:rsid w:val="00EA7016"/>
    <w:rsid w:val="00EB1725"/>
    <w:rsid w:val="00EC6CEE"/>
    <w:rsid w:val="00EC70B9"/>
    <w:rsid w:val="00ED023B"/>
    <w:rsid w:val="00ED68B3"/>
    <w:rsid w:val="00EE2F47"/>
    <w:rsid w:val="00EE4AB8"/>
    <w:rsid w:val="00EE6002"/>
    <w:rsid w:val="00EE7381"/>
    <w:rsid w:val="00F02BA2"/>
    <w:rsid w:val="00F0529C"/>
    <w:rsid w:val="00F05564"/>
    <w:rsid w:val="00F24A39"/>
    <w:rsid w:val="00F26F18"/>
    <w:rsid w:val="00F3315B"/>
    <w:rsid w:val="00F429E4"/>
    <w:rsid w:val="00F43127"/>
    <w:rsid w:val="00F54256"/>
    <w:rsid w:val="00F5448B"/>
    <w:rsid w:val="00F54618"/>
    <w:rsid w:val="00F65388"/>
    <w:rsid w:val="00F70C90"/>
    <w:rsid w:val="00F7220C"/>
    <w:rsid w:val="00F73109"/>
    <w:rsid w:val="00F74609"/>
    <w:rsid w:val="00F769C1"/>
    <w:rsid w:val="00F81A3E"/>
    <w:rsid w:val="00F87A4E"/>
    <w:rsid w:val="00F907D5"/>
    <w:rsid w:val="00F93288"/>
    <w:rsid w:val="00FA7074"/>
    <w:rsid w:val="00FB3C25"/>
    <w:rsid w:val="00FC5AFA"/>
    <w:rsid w:val="00FC63A5"/>
    <w:rsid w:val="00FD15CB"/>
    <w:rsid w:val="00FD5BB9"/>
    <w:rsid w:val="00FD70DB"/>
    <w:rsid w:val="00FE1ADB"/>
    <w:rsid w:val="00FE67D6"/>
    <w:rsid w:val="00FF299D"/>
    <w:rsid w:val="00FF64D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32E6B"/>
  <w15:chartTrackingRefBased/>
  <w15:docId w15:val="{3C379BE5-EC65-4797-9CBD-2C69979EE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805A19"/>
    <w:pPr>
      <w:spacing w:after="200" w:line="276" w:lineRule="auto"/>
    </w:pPr>
    <w:rPr>
      <w:rFonts w:ascii="Calibri" w:eastAsia="Calibri" w:hAnsi="Calibri" w:cs="Calibri"/>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796869"/>
    <w:pPr>
      <w:spacing w:after="0" w:line="240" w:lineRule="auto"/>
    </w:pPr>
    <w:rPr>
      <w:rFonts w:ascii="Calibri" w:eastAsia="Calibri" w:hAnsi="Calibri" w:cs="Calibri"/>
      <w:lang w:eastAsia="es-CO"/>
    </w:rPr>
  </w:style>
  <w:style w:type="paragraph" w:styleId="Textodeglobo">
    <w:name w:val="Balloon Text"/>
    <w:basedOn w:val="Normal"/>
    <w:link w:val="TextodegloboCar"/>
    <w:uiPriority w:val="99"/>
    <w:semiHidden/>
    <w:unhideWhenUsed/>
    <w:rsid w:val="00B8616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86162"/>
    <w:rPr>
      <w:rFonts w:ascii="Segoe UI" w:eastAsia="Calibri" w:hAnsi="Segoe UI" w:cs="Segoe UI"/>
      <w:sz w:val="18"/>
      <w:szCs w:val="18"/>
      <w:lang w:eastAsia="es-CO"/>
    </w:rPr>
  </w:style>
  <w:style w:type="character" w:styleId="Refdecomentario">
    <w:name w:val="annotation reference"/>
    <w:basedOn w:val="Fuentedeprrafopredeter"/>
    <w:uiPriority w:val="99"/>
    <w:semiHidden/>
    <w:unhideWhenUsed/>
    <w:rsid w:val="00721D03"/>
    <w:rPr>
      <w:sz w:val="16"/>
      <w:szCs w:val="16"/>
    </w:rPr>
  </w:style>
  <w:style w:type="paragraph" w:styleId="Textocomentario">
    <w:name w:val="annotation text"/>
    <w:basedOn w:val="Normal"/>
    <w:link w:val="TextocomentarioCar"/>
    <w:uiPriority w:val="99"/>
    <w:semiHidden/>
    <w:unhideWhenUsed/>
    <w:rsid w:val="00721D0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21D03"/>
    <w:rPr>
      <w:rFonts w:ascii="Calibri" w:eastAsia="Calibri" w:hAnsi="Calibri" w:cs="Calibri"/>
      <w:sz w:val="20"/>
      <w:szCs w:val="20"/>
      <w:lang w:eastAsia="es-CO"/>
    </w:rPr>
  </w:style>
  <w:style w:type="paragraph" w:styleId="Asuntodelcomentario">
    <w:name w:val="annotation subject"/>
    <w:basedOn w:val="Textocomentario"/>
    <w:next w:val="Textocomentario"/>
    <w:link w:val="AsuntodelcomentarioCar"/>
    <w:uiPriority w:val="99"/>
    <w:semiHidden/>
    <w:unhideWhenUsed/>
    <w:rsid w:val="00721D03"/>
    <w:rPr>
      <w:b/>
      <w:bCs/>
    </w:rPr>
  </w:style>
  <w:style w:type="character" w:customStyle="1" w:styleId="AsuntodelcomentarioCar">
    <w:name w:val="Asunto del comentario Car"/>
    <w:basedOn w:val="TextocomentarioCar"/>
    <w:link w:val="Asuntodelcomentario"/>
    <w:uiPriority w:val="99"/>
    <w:semiHidden/>
    <w:rsid w:val="00721D03"/>
    <w:rPr>
      <w:rFonts w:ascii="Calibri" w:eastAsia="Calibri" w:hAnsi="Calibri" w:cs="Calibri"/>
      <w:b/>
      <w:bCs/>
      <w:sz w:val="20"/>
      <w:szCs w:val="20"/>
      <w:lang w:eastAsia="es-CO"/>
    </w:rPr>
  </w:style>
  <w:style w:type="paragraph" w:styleId="Prrafodelista">
    <w:name w:val="List Paragraph"/>
    <w:aliases w:val="List,titulo 3,Fluvial1,Ha,Cuadrícula clara - Énfasis 31,Normal. Viñetas,HOJA,Bolita,Párrafo de lista4,BOLADEF,Párrafo de lista3,Párrafo de lista21,BOLA,Nivel 1 OS"/>
    <w:basedOn w:val="Normal"/>
    <w:link w:val="PrrafodelistaCar"/>
    <w:uiPriority w:val="34"/>
    <w:qFormat/>
    <w:rsid w:val="00721D03"/>
    <w:pPr>
      <w:ind w:left="720"/>
      <w:contextualSpacing/>
    </w:pPr>
  </w:style>
  <w:style w:type="table" w:styleId="Tablaconcuadrcula">
    <w:name w:val="Table Grid"/>
    <w:basedOn w:val="Tablanormal"/>
    <w:uiPriority w:val="59"/>
    <w:rsid w:val="00282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6448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64481"/>
    <w:rPr>
      <w:rFonts w:ascii="Calibri" w:eastAsia="Calibri" w:hAnsi="Calibri" w:cs="Calibri"/>
      <w:lang w:eastAsia="es-CO"/>
    </w:rPr>
  </w:style>
  <w:style w:type="paragraph" w:styleId="Piedepgina">
    <w:name w:val="footer"/>
    <w:basedOn w:val="Normal"/>
    <w:link w:val="PiedepginaCar"/>
    <w:uiPriority w:val="99"/>
    <w:unhideWhenUsed/>
    <w:rsid w:val="00C6448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64481"/>
    <w:rPr>
      <w:rFonts w:ascii="Calibri" w:eastAsia="Calibri" w:hAnsi="Calibri" w:cs="Calibri"/>
      <w:lang w:eastAsia="es-CO"/>
    </w:rPr>
  </w:style>
  <w:style w:type="character" w:customStyle="1" w:styleId="PrrafodelistaCar">
    <w:name w:val="Párrafo de lista Car"/>
    <w:aliases w:val="List Car,titulo 3 Car,Fluvial1 Car,Ha Car,Cuadrícula clara - Énfasis 31 Car,Normal. Viñetas Car,HOJA Car,Bolita Car,Párrafo de lista4 Car,BOLADEF Car,Párrafo de lista3 Car,Párrafo de lista21 Car,BOLA Car,Nivel 1 OS Car"/>
    <w:link w:val="Prrafodelista"/>
    <w:uiPriority w:val="34"/>
    <w:rsid w:val="00CD1D7D"/>
    <w:rPr>
      <w:rFonts w:ascii="Calibri" w:eastAsia="Calibri" w:hAnsi="Calibri" w:cs="Calibri"/>
      <w:lang w:eastAsia="es-CO"/>
    </w:rPr>
  </w:style>
  <w:style w:type="paragraph" w:styleId="Revisin">
    <w:name w:val="Revision"/>
    <w:hidden/>
    <w:uiPriority w:val="99"/>
    <w:semiHidden/>
    <w:rsid w:val="009614FA"/>
    <w:pPr>
      <w:spacing w:after="0" w:line="240" w:lineRule="auto"/>
    </w:pPr>
    <w:rPr>
      <w:rFonts w:ascii="Calibri" w:eastAsia="Calibri" w:hAnsi="Calibri" w:cs="Calibri"/>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8527738">
      <w:bodyDiv w:val="1"/>
      <w:marLeft w:val="0"/>
      <w:marRight w:val="0"/>
      <w:marTop w:val="0"/>
      <w:marBottom w:val="0"/>
      <w:divBdr>
        <w:top w:val="none" w:sz="0" w:space="0" w:color="auto"/>
        <w:left w:val="none" w:sz="0" w:space="0" w:color="auto"/>
        <w:bottom w:val="none" w:sz="0" w:space="0" w:color="auto"/>
        <w:right w:val="none" w:sz="0" w:space="0" w:color="auto"/>
      </w:divBdr>
    </w:div>
    <w:div w:id="1174146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9C58A6-0EF2-4D49-9B6F-A47DF58699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12870</Words>
  <Characters>70790</Characters>
  <Application>Microsoft Office Word</Application>
  <DocSecurity>0</DocSecurity>
  <Lines>589</Lines>
  <Paragraphs>166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83494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Vicerrectoria ADMIN</dc:creator>
  <cp:keywords/>
  <dc:description/>
  <cp:lastModifiedBy>RECTORÍA</cp:lastModifiedBy>
  <cp:revision>2</cp:revision>
  <cp:lastPrinted>2019-01-15T20:15:00Z</cp:lastPrinted>
  <dcterms:created xsi:type="dcterms:W3CDTF">2021-09-27T22:06:00Z</dcterms:created>
  <dcterms:modified xsi:type="dcterms:W3CDTF">2021-09-27T22:06:00Z</dcterms:modified>
</cp:coreProperties>
</file>